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79A6B" w14:textId="77777777" w:rsidR="00585BE5" w:rsidRPr="00854871" w:rsidRDefault="00585BE5" w:rsidP="00585BE5">
      <w:pPr>
        <w:autoSpaceDE w:val="0"/>
        <w:autoSpaceDN w:val="0"/>
        <w:adjustRightInd w:val="0"/>
        <w:ind w:left="1200" w:hanging="360"/>
        <w:jc w:val="both"/>
        <w:rPr>
          <w:rFonts w:ascii="Arial" w:hAnsi="Arial" w:cs="Arial"/>
          <w:sz w:val="2"/>
          <w:szCs w:val="2"/>
        </w:rPr>
      </w:pPr>
      <w:bookmarkStart w:id="0" w:name="_Toc101934348"/>
      <w:bookmarkStart w:id="1" w:name="_Toc101934636"/>
      <w:bookmarkStart w:id="2" w:name="_Toc103588364"/>
      <w:bookmarkStart w:id="3" w:name="_Toc115057612"/>
      <w:bookmarkStart w:id="4" w:name="_Toc115061108"/>
      <w:bookmarkStart w:id="5" w:name="_Toc115152745"/>
      <w:bookmarkStart w:id="6" w:name="_Toc118100003"/>
      <w:bookmarkStart w:id="7" w:name="_Toc192992609"/>
      <w:bookmarkStart w:id="8" w:name="_GoBack"/>
      <w:bookmarkEnd w:id="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3379"/>
        <w:gridCol w:w="3181"/>
        <w:gridCol w:w="3183"/>
      </w:tblGrid>
      <w:tr w:rsidR="00585BE5" w14:paraId="42FF3975" w14:textId="77777777" w:rsidTr="00E25241">
        <w:trPr>
          <w:trHeight w:val="393"/>
          <w:jc w:val="center"/>
        </w:trPr>
        <w:tc>
          <w:tcPr>
            <w:tcW w:w="3480" w:type="dxa"/>
            <w:shd w:val="clear" w:color="auto" w:fill="CCCCCC"/>
          </w:tcPr>
          <w:p w14:paraId="7E8BC559" w14:textId="77777777" w:rsidR="00585BE5" w:rsidRPr="00C77EDB" w:rsidRDefault="00585BE5" w:rsidP="00E25241">
            <w:pPr>
              <w:pStyle w:val="ClearFormatt"/>
              <w:spacing w:before="120" w:after="120"/>
              <w:ind w:left="839" w:hanging="839"/>
            </w:pPr>
            <w:r w:rsidRPr="00C77EDB">
              <w:t xml:space="preserve">Policy No </w:t>
            </w:r>
            <w:r w:rsidR="00284333">
              <w:t>8.13</w:t>
            </w:r>
          </w:p>
        </w:tc>
        <w:tc>
          <w:tcPr>
            <w:tcW w:w="3289" w:type="dxa"/>
            <w:shd w:val="clear" w:color="auto" w:fill="CCCCCC"/>
            <w:vAlign w:val="center"/>
          </w:tcPr>
          <w:p w14:paraId="531ED64D" w14:textId="77777777" w:rsidR="00585BE5" w:rsidRPr="00C77EDB" w:rsidRDefault="00585BE5" w:rsidP="00DE2870">
            <w:pPr>
              <w:pStyle w:val="ClearFormatt"/>
              <w:spacing w:before="120" w:after="120"/>
              <w:ind w:left="839" w:hanging="839"/>
            </w:pPr>
            <w:r>
              <w:br w:type="page"/>
            </w:r>
            <w:r>
              <w:br w:type="page"/>
              <w:t xml:space="preserve">Adopted - </w:t>
            </w:r>
          </w:p>
        </w:tc>
        <w:tc>
          <w:tcPr>
            <w:tcW w:w="3289" w:type="dxa"/>
            <w:shd w:val="clear" w:color="auto" w:fill="CCCCCC"/>
            <w:vAlign w:val="center"/>
          </w:tcPr>
          <w:p w14:paraId="61102242" w14:textId="77777777" w:rsidR="00585BE5" w:rsidRPr="00C77EDB" w:rsidRDefault="00585BE5" w:rsidP="00DE2870">
            <w:pPr>
              <w:pStyle w:val="ClearFormatt"/>
              <w:spacing w:before="120" w:after="120"/>
              <w:ind w:left="839" w:right="-163" w:hanging="886"/>
            </w:pPr>
            <w:r w:rsidRPr="00C77EDB">
              <w:t>Amended -</w:t>
            </w:r>
            <w:r>
              <w:t xml:space="preserve"> </w:t>
            </w:r>
          </w:p>
        </w:tc>
      </w:tr>
    </w:tbl>
    <w:p w14:paraId="544C2488" w14:textId="77777777" w:rsidR="00585BE5" w:rsidRPr="00C77EDB" w:rsidRDefault="00585BE5" w:rsidP="00585BE5">
      <w:pPr>
        <w:pStyle w:val="ClearFormatt"/>
        <w:rPr>
          <w:sz w:val="24"/>
          <w:szCs w:val="24"/>
        </w:rPr>
      </w:pPr>
    </w:p>
    <w:p w14:paraId="082245E2" w14:textId="77777777" w:rsidR="00585BE5" w:rsidRPr="005E6183" w:rsidRDefault="00585BE5" w:rsidP="000B2034">
      <w:pPr>
        <w:pStyle w:val="PolicyStyle1"/>
      </w:pPr>
      <w:bookmarkStart w:id="9" w:name="_Toc297729072"/>
      <w:r w:rsidRPr="005E6183">
        <w:t>8.</w:t>
      </w:r>
      <w:r w:rsidR="00284333">
        <w:t>13</w:t>
      </w:r>
      <w:r w:rsidRPr="005E6183">
        <w:tab/>
      </w:r>
      <w:bookmarkEnd w:id="9"/>
      <w:r w:rsidR="00DE2870" w:rsidRPr="005E6183">
        <w:t>Holiday Ho</w:t>
      </w:r>
      <w:r w:rsidR="00660D0B" w:rsidRPr="005E6183">
        <w:t>me</w:t>
      </w:r>
      <w:r w:rsidR="00DE2870" w:rsidRPr="005E6183">
        <w:t>s</w:t>
      </w:r>
      <w:r w:rsidR="000B2034" w:rsidRPr="005E6183">
        <w:tab/>
        <w:t xml:space="preserve">  </w:t>
      </w:r>
    </w:p>
    <w:p w14:paraId="25DFA5BA" w14:textId="77777777" w:rsidR="00660D0B" w:rsidRPr="005E6183" w:rsidRDefault="00660D0B" w:rsidP="00585BE5">
      <w:pPr>
        <w:tabs>
          <w:tab w:val="left" w:pos="840"/>
        </w:tabs>
        <w:jc w:val="both"/>
        <w:rPr>
          <w:rFonts w:ascii="Arial" w:hAnsi="Arial" w:cs="Arial"/>
          <w:b/>
        </w:rPr>
      </w:pPr>
    </w:p>
    <w:p w14:paraId="0FE59402" w14:textId="77777777" w:rsidR="00585BE5" w:rsidRPr="00440F1C" w:rsidRDefault="00585BE5" w:rsidP="0095725C">
      <w:pPr>
        <w:numPr>
          <w:ilvl w:val="0"/>
          <w:numId w:val="6"/>
        </w:numPr>
        <w:tabs>
          <w:tab w:val="left" w:pos="840"/>
        </w:tabs>
        <w:jc w:val="both"/>
        <w:rPr>
          <w:rFonts w:ascii="Arial" w:hAnsi="Arial" w:cs="Arial"/>
          <w:b/>
        </w:rPr>
      </w:pPr>
      <w:r w:rsidRPr="00440F1C">
        <w:rPr>
          <w:rFonts w:ascii="Arial" w:hAnsi="Arial" w:cs="Arial"/>
          <w:b/>
        </w:rPr>
        <w:t>INTRODUCTION</w:t>
      </w:r>
    </w:p>
    <w:p w14:paraId="756BD67B" w14:textId="77777777" w:rsidR="000B2034" w:rsidRPr="00440F1C" w:rsidRDefault="000B2034" w:rsidP="0095725C">
      <w:pPr>
        <w:tabs>
          <w:tab w:val="left" w:pos="840"/>
        </w:tabs>
        <w:ind w:left="1257"/>
        <w:jc w:val="both"/>
        <w:rPr>
          <w:rFonts w:ascii="Arial" w:hAnsi="Arial" w:cs="Arial"/>
          <w:b/>
        </w:rPr>
      </w:pPr>
    </w:p>
    <w:p w14:paraId="45103102" w14:textId="67B40789" w:rsidR="00DE2870" w:rsidRPr="00440F1C" w:rsidRDefault="00157D68" w:rsidP="0095725C">
      <w:pPr>
        <w:autoSpaceDE w:val="0"/>
        <w:autoSpaceDN w:val="0"/>
        <w:adjustRightInd w:val="0"/>
        <w:ind w:left="840"/>
        <w:jc w:val="both"/>
        <w:rPr>
          <w:rFonts w:ascii="Arial" w:hAnsi="Arial" w:cs="Arial"/>
        </w:rPr>
      </w:pPr>
      <w:r w:rsidRPr="00440F1C">
        <w:rPr>
          <w:rFonts w:ascii="Arial" w:hAnsi="Arial" w:cs="Arial"/>
        </w:rPr>
        <w:t>This P</w:t>
      </w:r>
      <w:r w:rsidR="00DE2870" w:rsidRPr="00440F1C">
        <w:rPr>
          <w:rFonts w:ascii="Arial" w:hAnsi="Arial" w:cs="Arial"/>
        </w:rPr>
        <w:t xml:space="preserve">olicy provides direction and guidance on the use of </w:t>
      </w:r>
      <w:r w:rsidR="00B2318A" w:rsidRPr="00440F1C">
        <w:rPr>
          <w:rFonts w:ascii="Arial" w:hAnsi="Arial" w:cs="Arial"/>
        </w:rPr>
        <w:t xml:space="preserve">Single </w:t>
      </w:r>
      <w:r w:rsidR="008C52E3" w:rsidRPr="00440F1C">
        <w:rPr>
          <w:rFonts w:ascii="Arial" w:hAnsi="Arial" w:cs="Arial"/>
        </w:rPr>
        <w:t>Houses</w:t>
      </w:r>
      <w:r w:rsidR="00D24DFC" w:rsidRPr="00440F1C">
        <w:rPr>
          <w:rFonts w:ascii="Arial" w:hAnsi="Arial" w:cs="Arial"/>
        </w:rPr>
        <w:t>, Grouped Dwelling</w:t>
      </w:r>
      <w:r w:rsidR="003F0534" w:rsidRPr="00440F1C">
        <w:rPr>
          <w:rFonts w:ascii="Arial" w:hAnsi="Arial" w:cs="Arial"/>
        </w:rPr>
        <w:t>s</w:t>
      </w:r>
      <w:r w:rsidR="00D24DFC" w:rsidRPr="00440F1C">
        <w:rPr>
          <w:rFonts w:ascii="Arial" w:hAnsi="Arial" w:cs="Arial"/>
        </w:rPr>
        <w:t xml:space="preserve"> or Multiple Dwelling</w:t>
      </w:r>
      <w:r w:rsidR="003F0534" w:rsidRPr="00440F1C">
        <w:rPr>
          <w:rFonts w:ascii="Arial" w:hAnsi="Arial" w:cs="Arial"/>
        </w:rPr>
        <w:t>s</w:t>
      </w:r>
      <w:r w:rsidR="00D24DFC" w:rsidRPr="00440F1C">
        <w:rPr>
          <w:rFonts w:ascii="Arial" w:hAnsi="Arial" w:cs="Arial"/>
        </w:rPr>
        <w:t xml:space="preserve"> </w:t>
      </w:r>
      <w:r w:rsidR="001410D0" w:rsidRPr="00440F1C">
        <w:rPr>
          <w:rFonts w:ascii="Arial" w:hAnsi="Arial" w:cs="Arial"/>
        </w:rPr>
        <w:t>for “</w:t>
      </w:r>
      <w:r w:rsidR="00DE2870" w:rsidRPr="00440F1C">
        <w:rPr>
          <w:rFonts w:ascii="Arial" w:hAnsi="Arial" w:cs="Arial"/>
        </w:rPr>
        <w:t>Holiday Ho</w:t>
      </w:r>
      <w:r w:rsidR="00660D0B" w:rsidRPr="00440F1C">
        <w:rPr>
          <w:rFonts w:ascii="Arial" w:hAnsi="Arial" w:cs="Arial"/>
        </w:rPr>
        <w:t>m</w:t>
      </w:r>
      <w:r w:rsidR="001410D0" w:rsidRPr="00440F1C">
        <w:rPr>
          <w:rFonts w:ascii="Arial" w:hAnsi="Arial" w:cs="Arial"/>
        </w:rPr>
        <w:t>es”</w:t>
      </w:r>
      <w:r w:rsidR="00DE2870" w:rsidRPr="00440F1C">
        <w:rPr>
          <w:rFonts w:ascii="Arial" w:hAnsi="Arial" w:cs="Arial"/>
        </w:rPr>
        <w:t xml:space="preserve"> and </w:t>
      </w:r>
      <w:r w:rsidR="00660D0B" w:rsidRPr="00440F1C">
        <w:rPr>
          <w:rFonts w:ascii="Arial" w:hAnsi="Arial" w:cs="Arial"/>
        </w:rPr>
        <w:t>“</w:t>
      </w:r>
      <w:r w:rsidR="00DE2870" w:rsidRPr="00440F1C">
        <w:rPr>
          <w:rFonts w:ascii="Arial" w:hAnsi="Arial" w:cs="Arial"/>
        </w:rPr>
        <w:t>Holiday Ho</w:t>
      </w:r>
      <w:r w:rsidR="00660D0B" w:rsidRPr="00440F1C">
        <w:rPr>
          <w:rFonts w:ascii="Arial" w:hAnsi="Arial" w:cs="Arial"/>
        </w:rPr>
        <w:t>m</w:t>
      </w:r>
      <w:r w:rsidR="00572CEF" w:rsidRPr="00440F1C">
        <w:rPr>
          <w:rFonts w:ascii="Arial" w:hAnsi="Arial" w:cs="Arial"/>
        </w:rPr>
        <w:t>es (L</w:t>
      </w:r>
      <w:r w:rsidR="00DE2870" w:rsidRPr="00440F1C">
        <w:rPr>
          <w:rFonts w:ascii="Arial" w:hAnsi="Arial" w:cs="Arial"/>
        </w:rPr>
        <w:t>arge)</w:t>
      </w:r>
      <w:r w:rsidR="00660D0B" w:rsidRPr="00440F1C">
        <w:rPr>
          <w:rFonts w:ascii="Arial" w:hAnsi="Arial" w:cs="Arial"/>
        </w:rPr>
        <w:t>”</w:t>
      </w:r>
      <w:r w:rsidR="00DE2870" w:rsidRPr="00440F1C">
        <w:rPr>
          <w:rFonts w:ascii="Arial" w:hAnsi="Arial" w:cs="Arial"/>
        </w:rPr>
        <w:t xml:space="preserve"> in </w:t>
      </w:r>
      <w:r w:rsidR="003E01E6" w:rsidRPr="00440F1C">
        <w:rPr>
          <w:rFonts w:ascii="Arial" w:hAnsi="Arial" w:cs="Arial"/>
          <w:b/>
        </w:rPr>
        <w:t>R</w:t>
      </w:r>
      <w:r w:rsidR="00B2318A" w:rsidRPr="00440F1C">
        <w:rPr>
          <w:rFonts w:ascii="Arial" w:hAnsi="Arial" w:cs="Arial"/>
          <w:b/>
        </w:rPr>
        <w:t xml:space="preserve">esidential zoned areas of </w:t>
      </w:r>
      <w:r w:rsidR="00984EDA" w:rsidRPr="00440F1C">
        <w:rPr>
          <w:rFonts w:ascii="Arial" w:hAnsi="Arial" w:cs="Arial"/>
          <w:b/>
        </w:rPr>
        <w:t xml:space="preserve">Cervantes and Jurien </w:t>
      </w:r>
      <w:r w:rsidR="00572CEF" w:rsidRPr="00440F1C">
        <w:rPr>
          <w:rFonts w:ascii="Arial" w:hAnsi="Arial" w:cs="Arial"/>
          <w:b/>
        </w:rPr>
        <w:t xml:space="preserve">Bay in </w:t>
      </w:r>
      <w:r w:rsidR="00DE2870" w:rsidRPr="00440F1C">
        <w:rPr>
          <w:rFonts w:ascii="Arial" w:hAnsi="Arial" w:cs="Arial"/>
          <w:b/>
        </w:rPr>
        <w:t xml:space="preserve">the Shire </w:t>
      </w:r>
      <w:r w:rsidR="003F0534" w:rsidRPr="00440F1C">
        <w:rPr>
          <w:rFonts w:ascii="Arial" w:hAnsi="Arial" w:cs="Arial"/>
          <w:b/>
        </w:rPr>
        <w:t>of Dandaragan</w:t>
      </w:r>
      <w:r w:rsidR="00DE2870" w:rsidRPr="00440F1C">
        <w:rPr>
          <w:rFonts w:ascii="Arial" w:hAnsi="Arial" w:cs="Arial"/>
        </w:rPr>
        <w:t xml:space="preserve">. </w:t>
      </w:r>
      <w:r w:rsidR="00660D0B" w:rsidRPr="00440F1C">
        <w:rPr>
          <w:rFonts w:ascii="Arial" w:hAnsi="Arial" w:cs="Arial"/>
        </w:rPr>
        <w:t xml:space="preserve"> This </w:t>
      </w:r>
      <w:r w:rsidR="00685087" w:rsidRPr="00440F1C">
        <w:rPr>
          <w:rFonts w:ascii="Arial" w:hAnsi="Arial" w:cs="Arial"/>
        </w:rPr>
        <w:t>P</w:t>
      </w:r>
      <w:r w:rsidR="00660D0B" w:rsidRPr="00440F1C">
        <w:rPr>
          <w:rFonts w:ascii="Arial" w:hAnsi="Arial" w:cs="Arial"/>
        </w:rPr>
        <w:t xml:space="preserve">olicy intends to help protect consumers, support the local tourism industry and avoid conflict between holiday users and permanent residents through the use of </w:t>
      </w:r>
      <w:r w:rsidR="002E0F7C" w:rsidRPr="00440F1C">
        <w:rPr>
          <w:rFonts w:ascii="Arial" w:hAnsi="Arial" w:cs="Arial"/>
        </w:rPr>
        <w:t>development approvals and registration.</w:t>
      </w:r>
    </w:p>
    <w:p w14:paraId="0A7D7655" w14:textId="77777777" w:rsidR="003E01E6" w:rsidRPr="00440F1C" w:rsidRDefault="003E01E6" w:rsidP="0095725C">
      <w:pPr>
        <w:autoSpaceDE w:val="0"/>
        <w:autoSpaceDN w:val="0"/>
        <w:adjustRightInd w:val="0"/>
        <w:ind w:left="840"/>
        <w:jc w:val="both"/>
        <w:rPr>
          <w:rFonts w:ascii="Arial" w:hAnsi="Arial" w:cs="Arial"/>
        </w:rPr>
      </w:pPr>
    </w:p>
    <w:p w14:paraId="0A314E49" w14:textId="3007B282" w:rsidR="003E01E6" w:rsidRPr="00440F1C" w:rsidRDefault="003E01E6" w:rsidP="003E01E6">
      <w:pPr>
        <w:numPr>
          <w:ilvl w:val="0"/>
          <w:numId w:val="6"/>
        </w:numPr>
        <w:autoSpaceDE w:val="0"/>
        <w:autoSpaceDN w:val="0"/>
        <w:adjustRightInd w:val="0"/>
        <w:jc w:val="both"/>
        <w:rPr>
          <w:rFonts w:ascii="Arial" w:hAnsi="Arial" w:cs="Arial"/>
          <w:b/>
        </w:rPr>
      </w:pPr>
      <w:r w:rsidRPr="00440F1C">
        <w:rPr>
          <w:rFonts w:ascii="Arial" w:hAnsi="Arial" w:cs="Arial"/>
          <w:b/>
        </w:rPr>
        <w:t xml:space="preserve">BACKGROUND </w:t>
      </w:r>
    </w:p>
    <w:p w14:paraId="1B6FEDEF" w14:textId="77777777" w:rsidR="003E01E6" w:rsidRPr="00440F1C" w:rsidRDefault="003E01E6" w:rsidP="003E01E6">
      <w:pPr>
        <w:autoSpaceDE w:val="0"/>
        <w:autoSpaceDN w:val="0"/>
        <w:adjustRightInd w:val="0"/>
        <w:jc w:val="both"/>
        <w:rPr>
          <w:rFonts w:ascii="Arial" w:hAnsi="Arial" w:cs="Arial"/>
          <w:b/>
        </w:rPr>
      </w:pPr>
    </w:p>
    <w:p w14:paraId="36BE8C42" w14:textId="7B8CCC3F" w:rsidR="00CC4C81" w:rsidRPr="00440F1C" w:rsidRDefault="00A16266" w:rsidP="00A16266">
      <w:pPr>
        <w:tabs>
          <w:tab w:val="left" w:pos="840"/>
        </w:tabs>
        <w:ind w:left="840"/>
        <w:jc w:val="both"/>
        <w:rPr>
          <w:rFonts w:ascii="Arial" w:hAnsi="Arial" w:cs="Arial"/>
        </w:rPr>
      </w:pPr>
      <w:r w:rsidRPr="00440F1C">
        <w:rPr>
          <w:rFonts w:ascii="Arial" w:hAnsi="Arial" w:cs="Arial"/>
        </w:rPr>
        <w:t>Holiday H</w:t>
      </w:r>
      <w:r w:rsidR="00CC4C81" w:rsidRPr="00440F1C">
        <w:rPr>
          <w:rFonts w:ascii="Arial" w:hAnsi="Arial" w:cs="Arial"/>
        </w:rPr>
        <w:t>omes are</w:t>
      </w:r>
      <w:r w:rsidRPr="00440F1C">
        <w:rPr>
          <w:rFonts w:ascii="Arial" w:hAnsi="Arial" w:cs="Arial"/>
        </w:rPr>
        <w:t xml:space="preserve"> private</w:t>
      </w:r>
      <w:r w:rsidR="00CC4C81" w:rsidRPr="00440F1C">
        <w:rPr>
          <w:rFonts w:ascii="Arial" w:hAnsi="Arial" w:cs="Arial"/>
        </w:rPr>
        <w:t xml:space="preserve"> residential dwellings that are </w:t>
      </w:r>
      <w:r w:rsidRPr="00440F1C">
        <w:rPr>
          <w:rFonts w:ascii="Arial" w:hAnsi="Arial" w:cs="Arial"/>
        </w:rPr>
        <w:t xml:space="preserve">commercially </w:t>
      </w:r>
      <w:r w:rsidR="00CC4C81" w:rsidRPr="00440F1C">
        <w:rPr>
          <w:rFonts w:ascii="Arial" w:hAnsi="Arial" w:cs="Arial"/>
        </w:rPr>
        <w:t>leased out for short term accommodation for a period not excee</w:t>
      </w:r>
      <w:r w:rsidRPr="00440F1C">
        <w:rPr>
          <w:rFonts w:ascii="Arial" w:hAnsi="Arial" w:cs="Arial"/>
        </w:rPr>
        <w:t>ding three (3) months. Holiday H</w:t>
      </w:r>
      <w:r w:rsidR="00CC4C81" w:rsidRPr="00440F1C">
        <w:rPr>
          <w:rFonts w:ascii="Arial" w:hAnsi="Arial" w:cs="Arial"/>
        </w:rPr>
        <w:t>omes have long been an important part of local and Western Australian lifestyle and culture.</w:t>
      </w:r>
    </w:p>
    <w:p w14:paraId="2F8869EA" w14:textId="77777777" w:rsidR="00A16266" w:rsidRPr="00440F1C" w:rsidRDefault="00A16266" w:rsidP="00A16266">
      <w:pPr>
        <w:tabs>
          <w:tab w:val="left" w:pos="840"/>
        </w:tabs>
        <w:ind w:left="840"/>
        <w:jc w:val="both"/>
        <w:rPr>
          <w:rFonts w:ascii="Arial" w:hAnsi="Arial" w:cs="Arial"/>
        </w:rPr>
      </w:pPr>
    </w:p>
    <w:p w14:paraId="1934EB07" w14:textId="3CBB37B5" w:rsidR="00AA6D63" w:rsidRPr="00440F1C" w:rsidRDefault="00CC4C81" w:rsidP="00A16266">
      <w:pPr>
        <w:tabs>
          <w:tab w:val="left" w:pos="840"/>
        </w:tabs>
        <w:ind w:left="840"/>
        <w:jc w:val="both"/>
        <w:rPr>
          <w:rFonts w:ascii="Arial" w:hAnsi="Arial" w:cs="Arial"/>
        </w:rPr>
      </w:pPr>
      <w:r w:rsidRPr="00440F1C">
        <w:rPr>
          <w:rFonts w:ascii="Arial" w:hAnsi="Arial" w:cs="Arial"/>
        </w:rPr>
        <w:t>The informal development of this section of the tourist accom</w:t>
      </w:r>
      <w:r w:rsidR="002144D3" w:rsidRPr="00440F1C">
        <w:rPr>
          <w:rFonts w:ascii="Arial" w:hAnsi="Arial" w:cs="Arial"/>
        </w:rPr>
        <w:t>modation market has meant that Holiday H</w:t>
      </w:r>
      <w:r w:rsidRPr="00440F1C">
        <w:rPr>
          <w:rFonts w:ascii="Arial" w:hAnsi="Arial" w:cs="Arial"/>
        </w:rPr>
        <w:t>omes have so far operated with minimal regulation, resulting in an uncertain legal and insurance environment, issues of fire safety and increased potential for land use conf</w:t>
      </w:r>
      <w:r w:rsidR="00A94DD7">
        <w:rPr>
          <w:rFonts w:ascii="Arial" w:hAnsi="Arial" w:cs="Arial"/>
        </w:rPr>
        <w:t>lict. Community concerns about Holiday h</w:t>
      </w:r>
      <w:r w:rsidRPr="00440F1C">
        <w:rPr>
          <w:rFonts w:ascii="Arial" w:hAnsi="Arial" w:cs="Arial"/>
        </w:rPr>
        <w:t>omes often relate to the behaviour of tenants, rather than being associated with the use per se. In addition th</w:t>
      </w:r>
      <w:r w:rsidR="00A94DD7">
        <w:rPr>
          <w:rFonts w:ascii="Arial" w:hAnsi="Arial" w:cs="Arial"/>
        </w:rPr>
        <w:t>ere has been concern that some Holiday H</w:t>
      </w:r>
      <w:r w:rsidRPr="00440F1C">
        <w:rPr>
          <w:rFonts w:ascii="Arial" w:hAnsi="Arial" w:cs="Arial"/>
        </w:rPr>
        <w:t>omes are not maintained to a satisfactory standard, which in turn reflects negatively on the Shire’s tourism industry.</w:t>
      </w:r>
      <w:r w:rsidR="00100F41" w:rsidRPr="00440F1C">
        <w:rPr>
          <w:rFonts w:ascii="Arial" w:hAnsi="Arial" w:cs="Arial"/>
        </w:rPr>
        <w:t xml:space="preserve"> </w:t>
      </w:r>
      <w:r w:rsidR="00046EB7">
        <w:rPr>
          <w:rFonts w:ascii="Arial" w:hAnsi="Arial" w:cs="Arial"/>
        </w:rPr>
        <w:t xml:space="preserve">The Shire’s </w:t>
      </w:r>
      <w:r w:rsidR="00157D68" w:rsidRPr="00440F1C">
        <w:rPr>
          <w:rFonts w:ascii="Arial" w:hAnsi="Arial" w:cs="Arial"/>
        </w:rPr>
        <w:t xml:space="preserve">Local Tourism Planning Strategy recommended a Local Planning Policy </w:t>
      </w:r>
      <w:r w:rsidR="00A94DD7">
        <w:rPr>
          <w:rFonts w:ascii="Arial" w:hAnsi="Arial" w:cs="Arial"/>
        </w:rPr>
        <w:t xml:space="preserve">(this Policy) </w:t>
      </w:r>
      <w:r w:rsidR="00157D68" w:rsidRPr="00440F1C">
        <w:rPr>
          <w:rFonts w:ascii="Arial" w:hAnsi="Arial" w:cs="Arial"/>
        </w:rPr>
        <w:t xml:space="preserve">on Holiday Homes </w:t>
      </w:r>
      <w:r w:rsidR="00046EB7">
        <w:rPr>
          <w:rFonts w:ascii="Arial" w:hAnsi="Arial" w:cs="Arial"/>
        </w:rPr>
        <w:t xml:space="preserve">be adopted by Council </w:t>
      </w:r>
      <w:r w:rsidR="00157D68" w:rsidRPr="00440F1C">
        <w:rPr>
          <w:rFonts w:ascii="Arial" w:hAnsi="Arial" w:cs="Arial"/>
        </w:rPr>
        <w:t xml:space="preserve">for these above reasons. </w:t>
      </w:r>
    </w:p>
    <w:p w14:paraId="63848718" w14:textId="77777777" w:rsidR="007D29E7" w:rsidRPr="00440F1C" w:rsidRDefault="007D29E7" w:rsidP="00A16266">
      <w:pPr>
        <w:tabs>
          <w:tab w:val="left" w:pos="840"/>
        </w:tabs>
        <w:ind w:left="840"/>
        <w:jc w:val="both"/>
        <w:rPr>
          <w:rFonts w:ascii="Arial" w:hAnsi="Arial" w:cs="Arial"/>
        </w:rPr>
      </w:pPr>
    </w:p>
    <w:p w14:paraId="6A5D8461" w14:textId="2D303B9F" w:rsidR="00AB5E76" w:rsidRPr="00440F1C" w:rsidRDefault="00AB5E76" w:rsidP="00AB5E76">
      <w:pPr>
        <w:numPr>
          <w:ilvl w:val="0"/>
          <w:numId w:val="6"/>
        </w:numPr>
        <w:tabs>
          <w:tab w:val="left" w:pos="840"/>
        </w:tabs>
        <w:jc w:val="both"/>
        <w:rPr>
          <w:rFonts w:ascii="Arial" w:hAnsi="Arial" w:cs="Arial"/>
          <w:b/>
        </w:rPr>
      </w:pPr>
      <w:r w:rsidRPr="00440F1C">
        <w:rPr>
          <w:rFonts w:ascii="Arial" w:hAnsi="Arial" w:cs="Arial"/>
          <w:b/>
        </w:rPr>
        <w:t>STATUTORY BASIS</w:t>
      </w:r>
    </w:p>
    <w:p w14:paraId="20AC6D7C" w14:textId="77777777" w:rsidR="00AB5E76" w:rsidRPr="00440F1C" w:rsidRDefault="00AB5E76" w:rsidP="000D34FA">
      <w:pPr>
        <w:tabs>
          <w:tab w:val="left" w:pos="840"/>
        </w:tabs>
        <w:ind w:left="840"/>
        <w:jc w:val="both"/>
        <w:rPr>
          <w:rFonts w:ascii="Arial" w:hAnsi="Arial" w:cs="Arial"/>
        </w:rPr>
      </w:pPr>
    </w:p>
    <w:p w14:paraId="5FB3FB40" w14:textId="44BA62BB" w:rsidR="000D34FA" w:rsidRPr="00440F1C" w:rsidRDefault="007D29E7" w:rsidP="000D34FA">
      <w:pPr>
        <w:tabs>
          <w:tab w:val="left" w:pos="840"/>
        </w:tabs>
        <w:ind w:left="840"/>
        <w:jc w:val="both"/>
        <w:rPr>
          <w:rFonts w:ascii="Arial" w:hAnsi="Arial" w:cs="Arial"/>
        </w:rPr>
      </w:pPr>
      <w:r w:rsidRPr="00440F1C">
        <w:rPr>
          <w:rFonts w:ascii="Arial" w:hAnsi="Arial" w:cs="Arial"/>
        </w:rPr>
        <w:t>Pursuant to</w:t>
      </w:r>
      <w:r w:rsidR="00E46EE4" w:rsidRPr="00440F1C">
        <w:rPr>
          <w:rFonts w:ascii="Arial" w:hAnsi="Arial" w:cs="Arial"/>
        </w:rPr>
        <w:t xml:space="preserve"> the Shire’s </w:t>
      </w:r>
      <w:r w:rsidRPr="00440F1C">
        <w:rPr>
          <w:rFonts w:ascii="Arial" w:hAnsi="Arial" w:cs="Arial"/>
          <w:i/>
        </w:rPr>
        <w:t>Local Planning Sc</w:t>
      </w:r>
      <w:r w:rsidR="000D34FA" w:rsidRPr="00440F1C">
        <w:rPr>
          <w:rFonts w:ascii="Arial" w:hAnsi="Arial" w:cs="Arial"/>
          <w:i/>
        </w:rPr>
        <w:t>heme No.7</w:t>
      </w:r>
      <w:r w:rsidRPr="00440F1C">
        <w:rPr>
          <w:rFonts w:ascii="Arial" w:hAnsi="Arial" w:cs="Arial"/>
        </w:rPr>
        <w:t>, the use of a Residential zoned property as a commercial Holiday Home is a discretionary (D)</w:t>
      </w:r>
      <w:r w:rsidR="00DD5DCB" w:rsidRPr="00440F1C">
        <w:rPr>
          <w:rFonts w:ascii="Arial" w:hAnsi="Arial" w:cs="Arial"/>
        </w:rPr>
        <w:t xml:space="preserve"> use.</w:t>
      </w:r>
      <w:r w:rsidRPr="00440F1C">
        <w:rPr>
          <w:rFonts w:ascii="Arial" w:hAnsi="Arial" w:cs="Arial"/>
        </w:rPr>
        <w:t xml:space="preserve"> </w:t>
      </w:r>
      <w:r w:rsidR="00DD5DCB" w:rsidRPr="00440F1C">
        <w:rPr>
          <w:rFonts w:ascii="Arial" w:hAnsi="Arial" w:cs="Arial"/>
        </w:rPr>
        <w:t>W</w:t>
      </w:r>
      <w:r w:rsidR="000D34FA" w:rsidRPr="00440F1C">
        <w:rPr>
          <w:rFonts w:ascii="Arial" w:hAnsi="Arial" w:cs="Arial"/>
        </w:rPr>
        <w:t>hereby, the local government must exercise discretion in granting development approval. This Local Planning P</w:t>
      </w:r>
      <w:r w:rsidR="00DD5DCB" w:rsidRPr="00440F1C">
        <w:rPr>
          <w:rFonts w:ascii="Arial" w:hAnsi="Arial" w:cs="Arial"/>
        </w:rPr>
        <w:t>olicy outlines th</w:t>
      </w:r>
      <w:r w:rsidR="00685087" w:rsidRPr="00440F1C">
        <w:rPr>
          <w:rFonts w:ascii="Arial" w:hAnsi="Arial" w:cs="Arial"/>
        </w:rPr>
        <w:t>e</w:t>
      </w:r>
      <w:r w:rsidR="00DD5DCB" w:rsidRPr="00440F1C">
        <w:rPr>
          <w:rFonts w:ascii="Arial" w:hAnsi="Arial" w:cs="Arial"/>
        </w:rPr>
        <w:t xml:space="preserve"> planning requirements for Holiday Home </w:t>
      </w:r>
      <w:r w:rsidR="00072041" w:rsidRPr="00440F1C">
        <w:rPr>
          <w:rFonts w:ascii="Arial" w:hAnsi="Arial" w:cs="Arial"/>
        </w:rPr>
        <w:t>operators</w:t>
      </w:r>
      <w:r w:rsidR="00DD5DCB" w:rsidRPr="00440F1C">
        <w:rPr>
          <w:rFonts w:ascii="Arial" w:hAnsi="Arial" w:cs="Arial"/>
        </w:rPr>
        <w:t xml:space="preserve"> and provides clear delegation to staff to approve planning applications </w:t>
      </w:r>
      <w:r w:rsidR="00A94DD7">
        <w:rPr>
          <w:rFonts w:ascii="Arial" w:hAnsi="Arial" w:cs="Arial"/>
        </w:rPr>
        <w:t xml:space="preserve">based </w:t>
      </w:r>
      <w:r w:rsidR="00F26B1F">
        <w:rPr>
          <w:rFonts w:ascii="Arial" w:hAnsi="Arial" w:cs="Arial"/>
        </w:rPr>
        <w:t>on compliance with the Policy standards.</w:t>
      </w:r>
    </w:p>
    <w:p w14:paraId="135CA458" w14:textId="77777777" w:rsidR="000D34FA" w:rsidRPr="00440F1C" w:rsidRDefault="000D34FA" w:rsidP="000D34FA">
      <w:pPr>
        <w:tabs>
          <w:tab w:val="left" w:pos="840"/>
        </w:tabs>
        <w:ind w:left="840"/>
        <w:jc w:val="both"/>
        <w:rPr>
          <w:rFonts w:ascii="Arial" w:hAnsi="Arial" w:cs="Arial"/>
        </w:rPr>
      </w:pPr>
    </w:p>
    <w:p w14:paraId="0D90B5E3" w14:textId="3B467C9B" w:rsidR="000D34FA" w:rsidRPr="00440F1C" w:rsidRDefault="000D34FA" w:rsidP="00DD5DCB">
      <w:pPr>
        <w:tabs>
          <w:tab w:val="left" w:pos="840"/>
        </w:tabs>
        <w:ind w:left="840"/>
        <w:jc w:val="both"/>
        <w:rPr>
          <w:rFonts w:ascii="Arial" w:hAnsi="Arial" w:cs="Arial"/>
        </w:rPr>
      </w:pPr>
      <w:r w:rsidRPr="00440F1C">
        <w:rPr>
          <w:rFonts w:ascii="Arial" w:hAnsi="Arial" w:cs="Arial"/>
        </w:rPr>
        <w:t xml:space="preserve">The ability to prepare a Local Planning Policy is afforded to the </w:t>
      </w:r>
      <w:r w:rsidR="00DD5DCB" w:rsidRPr="00440F1C">
        <w:rPr>
          <w:rFonts w:ascii="Arial" w:hAnsi="Arial" w:cs="Arial"/>
        </w:rPr>
        <w:t>Shire</w:t>
      </w:r>
      <w:r w:rsidRPr="00440F1C">
        <w:rPr>
          <w:rFonts w:ascii="Arial" w:hAnsi="Arial" w:cs="Arial"/>
        </w:rPr>
        <w:t xml:space="preserve"> under the clause 3 of the Deemed Provisions of the Scheme. Clause 3 outlines the Shire can prepare policies in respect to any matter related to the planning and development of the Shire.</w:t>
      </w:r>
      <w:r w:rsidR="00DD5DCB" w:rsidRPr="00440F1C">
        <w:rPr>
          <w:rFonts w:ascii="Arial" w:hAnsi="Arial" w:cs="Arial"/>
        </w:rPr>
        <w:t xml:space="preserve"> </w:t>
      </w:r>
      <w:r w:rsidRPr="00440F1C">
        <w:rPr>
          <w:rFonts w:ascii="Arial" w:hAnsi="Arial" w:cs="Arial"/>
        </w:rPr>
        <w:t>In considering an application for planning approval, the local government must have due regard to relevant Local Planning Policies as required under the Scheme.</w:t>
      </w:r>
    </w:p>
    <w:p w14:paraId="6BB1C3EB" w14:textId="77777777" w:rsidR="00CC4C81" w:rsidRPr="00440F1C" w:rsidRDefault="00CC4C81" w:rsidP="00CC4C81">
      <w:pPr>
        <w:tabs>
          <w:tab w:val="left" w:pos="840"/>
        </w:tabs>
        <w:ind w:left="720"/>
        <w:jc w:val="both"/>
        <w:rPr>
          <w:rFonts w:ascii="Arial" w:hAnsi="Arial" w:cs="Arial"/>
          <w:b/>
        </w:rPr>
      </w:pPr>
    </w:p>
    <w:p w14:paraId="1E292218" w14:textId="1F97CA5F" w:rsidR="00585BE5" w:rsidRPr="00440F1C" w:rsidRDefault="00585BE5" w:rsidP="0095725C">
      <w:pPr>
        <w:numPr>
          <w:ilvl w:val="0"/>
          <w:numId w:val="6"/>
        </w:numPr>
        <w:tabs>
          <w:tab w:val="left" w:pos="840"/>
        </w:tabs>
        <w:jc w:val="both"/>
        <w:rPr>
          <w:rFonts w:ascii="Arial" w:hAnsi="Arial" w:cs="Arial"/>
          <w:b/>
        </w:rPr>
      </w:pPr>
      <w:r w:rsidRPr="00440F1C">
        <w:rPr>
          <w:rFonts w:ascii="Arial" w:hAnsi="Arial" w:cs="Arial"/>
          <w:b/>
        </w:rPr>
        <w:t>OBJECTIVE</w:t>
      </w:r>
      <w:r w:rsidR="003E01E6" w:rsidRPr="00440F1C">
        <w:rPr>
          <w:rFonts w:ascii="Arial" w:hAnsi="Arial" w:cs="Arial"/>
          <w:b/>
        </w:rPr>
        <w:t>S</w:t>
      </w:r>
    </w:p>
    <w:p w14:paraId="2B0DAF30" w14:textId="77777777" w:rsidR="00DE2870" w:rsidRPr="00440F1C" w:rsidRDefault="00DE2870" w:rsidP="0095725C">
      <w:pPr>
        <w:tabs>
          <w:tab w:val="left" w:pos="840"/>
        </w:tabs>
        <w:jc w:val="both"/>
        <w:rPr>
          <w:rFonts w:ascii="Arial" w:hAnsi="Arial" w:cs="Arial"/>
          <w:b/>
        </w:rPr>
      </w:pPr>
    </w:p>
    <w:p w14:paraId="47068E51" w14:textId="77777777" w:rsidR="00D448ED" w:rsidRPr="00440F1C" w:rsidRDefault="00D448ED" w:rsidP="0095725C">
      <w:pPr>
        <w:numPr>
          <w:ilvl w:val="1"/>
          <w:numId w:val="6"/>
        </w:numPr>
        <w:autoSpaceDE w:val="0"/>
        <w:autoSpaceDN w:val="0"/>
        <w:adjustRightInd w:val="0"/>
        <w:jc w:val="both"/>
        <w:rPr>
          <w:rFonts w:ascii="Arial" w:hAnsi="Arial" w:cs="Arial"/>
          <w:lang w:eastAsia="en-AU"/>
        </w:rPr>
      </w:pPr>
      <w:r w:rsidRPr="00440F1C">
        <w:rPr>
          <w:rFonts w:ascii="Arial" w:hAnsi="Arial" w:cs="Arial"/>
          <w:lang w:eastAsia="en-AU"/>
        </w:rPr>
        <w:t>To recognise the increasing market demand for holiday accommodation and to provide operators and other stakeholders with clarity on the issues that the local government wishes to address.</w:t>
      </w:r>
    </w:p>
    <w:p w14:paraId="618E9702" w14:textId="77777777" w:rsidR="00D448ED" w:rsidRPr="00440F1C" w:rsidRDefault="00D448ED" w:rsidP="0095725C">
      <w:pPr>
        <w:tabs>
          <w:tab w:val="left" w:pos="840"/>
        </w:tabs>
        <w:ind w:left="851"/>
        <w:jc w:val="both"/>
        <w:rPr>
          <w:rFonts w:ascii="Arial" w:hAnsi="Arial" w:cs="Arial"/>
        </w:rPr>
      </w:pPr>
    </w:p>
    <w:p w14:paraId="364422E9" w14:textId="78E3B8DF" w:rsidR="00702F69" w:rsidRPr="00440F1C" w:rsidRDefault="002D5144" w:rsidP="0095725C">
      <w:pPr>
        <w:numPr>
          <w:ilvl w:val="1"/>
          <w:numId w:val="6"/>
        </w:numPr>
        <w:tabs>
          <w:tab w:val="left" w:pos="840"/>
        </w:tabs>
        <w:jc w:val="both"/>
        <w:rPr>
          <w:rFonts w:ascii="Arial" w:hAnsi="Arial" w:cs="Arial"/>
        </w:rPr>
      </w:pPr>
      <w:r w:rsidRPr="00440F1C">
        <w:rPr>
          <w:rFonts w:ascii="Arial" w:hAnsi="Arial" w:cs="Arial"/>
        </w:rPr>
        <w:lastRenderedPageBreak/>
        <w:t>To e</w:t>
      </w:r>
      <w:r w:rsidR="00702F69" w:rsidRPr="00440F1C">
        <w:rPr>
          <w:rFonts w:ascii="Arial" w:hAnsi="Arial" w:cs="Arial"/>
        </w:rPr>
        <w:t>sta</w:t>
      </w:r>
      <w:r w:rsidR="0001397D">
        <w:rPr>
          <w:rFonts w:ascii="Arial" w:hAnsi="Arial" w:cs="Arial"/>
        </w:rPr>
        <w:t>blish clear guidelines whereby Holiday H</w:t>
      </w:r>
      <w:r w:rsidR="00702F69" w:rsidRPr="00440F1C">
        <w:rPr>
          <w:rFonts w:ascii="Arial" w:hAnsi="Arial" w:cs="Arial"/>
        </w:rPr>
        <w:t>omes can be</w:t>
      </w:r>
      <w:r w:rsidR="00A03758" w:rsidRPr="00440F1C">
        <w:rPr>
          <w:rFonts w:ascii="Arial" w:hAnsi="Arial" w:cs="Arial"/>
        </w:rPr>
        <w:t xml:space="preserve"> permitted and controlled in</w:t>
      </w:r>
      <w:r w:rsidR="003E01E6" w:rsidRPr="00440F1C">
        <w:rPr>
          <w:rFonts w:ascii="Arial" w:hAnsi="Arial" w:cs="Arial"/>
        </w:rPr>
        <w:t xml:space="preserve"> </w:t>
      </w:r>
      <w:r w:rsidR="003E01E6" w:rsidRPr="00440F1C">
        <w:rPr>
          <w:rFonts w:ascii="Arial" w:hAnsi="Arial" w:cs="Arial"/>
          <w:b/>
        </w:rPr>
        <w:t>R</w:t>
      </w:r>
      <w:r w:rsidR="00702F69" w:rsidRPr="00440F1C">
        <w:rPr>
          <w:rFonts w:ascii="Arial" w:hAnsi="Arial" w:cs="Arial"/>
          <w:b/>
        </w:rPr>
        <w:t>esidential</w:t>
      </w:r>
      <w:r w:rsidR="00A03758" w:rsidRPr="00440F1C">
        <w:rPr>
          <w:rFonts w:ascii="Arial" w:hAnsi="Arial" w:cs="Arial"/>
          <w:b/>
        </w:rPr>
        <w:t xml:space="preserve"> zoned areas</w:t>
      </w:r>
      <w:r w:rsidR="00702F69" w:rsidRPr="00440F1C">
        <w:rPr>
          <w:rFonts w:ascii="Arial" w:hAnsi="Arial" w:cs="Arial"/>
          <w:b/>
        </w:rPr>
        <w:t xml:space="preserve"> </w:t>
      </w:r>
      <w:r w:rsidR="00572CEF" w:rsidRPr="00440F1C">
        <w:rPr>
          <w:rFonts w:ascii="Arial" w:hAnsi="Arial" w:cs="Arial"/>
          <w:b/>
        </w:rPr>
        <w:t>of Cervantes and Jurien Bay</w:t>
      </w:r>
      <w:r w:rsidR="00572CEF" w:rsidRPr="00440F1C">
        <w:rPr>
          <w:rFonts w:ascii="Arial" w:hAnsi="Arial" w:cs="Arial"/>
        </w:rPr>
        <w:t xml:space="preserve">. </w:t>
      </w:r>
    </w:p>
    <w:p w14:paraId="6EFC0FCC" w14:textId="77777777" w:rsidR="00DE2870" w:rsidRPr="00440F1C" w:rsidRDefault="00DE2870" w:rsidP="0095725C">
      <w:pPr>
        <w:tabs>
          <w:tab w:val="left" w:pos="840"/>
        </w:tabs>
        <w:ind w:left="851"/>
        <w:jc w:val="both"/>
        <w:rPr>
          <w:rFonts w:ascii="Arial" w:hAnsi="Arial" w:cs="Arial"/>
        </w:rPr>
      </w:pPr>
    </w:p>
    <w:p w14:paraId="56F6E611" w14:textId="2959DD32" w:rsidR="00DE2870" w:rsidRPr="00440F1C" w:rsidRDefault="00DE2870" w:rsidP="0095725C">
      <w:pPr>
        <w:numPr>
          <w:ilvl w:val="1"/>
          <w:numId w:val="6"/>
        </w:numPr>
        <w:tabs>
          <w:tab w:val="left" w:pos="840"/>
        </w:tabs>
        <w:jc w:val="both"/>
        <w:rPr>
          <w:rFonts w:ascii="Arial" w:hAnsi="Arial" w:cs="Arial"/>
        </w:rPr>
      </w:pPr>
      <w:r w:rsidRPr="00440F1C">
        <w:rPr>
          <w:rFonts w:ascii="Arial" w:hAnsi="Arial" w:cs="Arial"/>
        </w:rPr>
        <w:t>T</w:t>
      </w:r>
      <w:r w:rsidR="0001397D">
        <w:rPr>
          <w:rFonts w:ascii="Arial" w:hAnsi="Arial" w:cs="Arial"/>
        </w:rPr>
        <w:t>o encourage the development of Holiday H</w:t>
      </w:r>
      <w:r w:rsidR="00660D0B" w:rsidRPr="00440F1C">
        <w:rPr>
          <w:rFonts w:ascii="Arial" w:hAnsi="Arial" w:cs="Arial"/>
        </w:rPr>
        <w:t>ome</w:t>
      </w:r>
      <w:r w:rsidRPr="00440F1C">
        <w:rPr>
          <w:rFonts w:ascii="Arial" w:hAnsi="Arial" w:cs="Arial"/>
        </w:rPr>
        <w:t>s in areas of high tourist amenity and attraction and in proximity to relevant services.</w:t>
      </w:r>
    </w:p>
    <w:p w14:paraId="58E4F5A9" w14:textId="77777777" w:rsidR="00DE2870" w:rsidRPr="00440F1C" w:rsidRDefault="00DE2870" w:rsidP="0095725C">
      <w:pPr>
        <w:tabs>
          <w:tab w:val="left" w:pos="840"/>
        </w:tabs>
        <w:jc w:val="both"/>
        <w:rPr>
          <w:rFonts w:ascii="Arial" w:hAnsi="Arial" w:cs="Arial"/>
        </w:rPr>
      </w:pPr>
    </w:p>
    <w:p w14:paraId="62B14C47" w14:textId="291D38A9" w:rsidR="00DE2870" w:rsidRPr="00440F1C" w:rsidRDefault="00DE2870" w:rsidP="0095725C">
      <w:pPr>
        <w:numPr>
          <w:ilvl w:val="1"/>
          <w:numId w:val="6"/>
        </w:numPr>
        <w:tabs>
          <w:tab w:val="left" w:pos="840"/>
        </w:tabs>
        <w:jc w:val="both"/>
        <w:rPr>
          <w:rFonts w:ascii="Arial" w:hAnsi="Arial" w:cs="Arial"/>
        </w:rPr>
      </w:pPr>
      <w:r w:rsidRPr="00440F1C">
        <w:rPr>
          <w:rFonts w:ascii="Arial" w:hAnsi="Arial" w:cs="Arial"/>
        </w:rPr>
        <w:t xml:space="preserve">To </w:t>
      </w:r>
      <w:r w:rsidR="0013434F" w:rsidRPr="00440F1C">
        <w:rPr>
          <w:rFonts w:ascii="Arial" w:hAnsi="Arial" w:cs="Arial"/>
        </w:rPr>
        <w:t>ensure that these types of uses do not comp</w:t>
      </w:r>
      <w:r w:rsidR="0001397D">
        <w:rPr>
          <w:rFonts w:ascii="Arial" w:hAnsi="Arial" w:cs="Arial"/>
        </w:rPr>
        <w:t>rise the amenity of R</w:t>
      </w:r>
      <w:r w:rsidR="003E01E6" w:rsidRPr="00440F1C">
        <w:rPr>
          <w:rFonts w:ascii="Arial" w:hAnsi="Arial" w:cs="Arial"/>
        </w:rPr>
        <w:t xml:space="preserve">esidential </w:t>
      </w:r>
      <w:r w:rsidR="00A03758" w:rsidRPr="00440F1C">
        <w:rPr>
          <w:rFonts w:ascii="Arial" w:hAnsi="Arial" w:cs="Arial"/>
        </w:rPr>
        <w:t xml:space="preserve">zoned </w:t>
      </w:r>
      <w:r w:rsidR="0013434F" w:rsidRPr="00440F1C">
        <w:rPr>
          <w:rFonts w:ascii="Arial" w:hAnsi="Arial" w:cs="Arial"/>
        </w:rPr>
        <w:t xml:space="preserve">areas or nearby residents. </w:t>
      </w:r>
    </w:p>
    <w:p w14:paraId="46C8319C" w14:textId="77777777" w:rsidR="00DE2870" w:rsidRPr="00440F1C" w:rsidRDefault="00DE2870" w:rsidP="0095725C">
      <w:pPr>
        <w:tabs>
          <w:tab w:val="left" w:pos="840"/>
        </w:tabs>
        <w:ind w:left="851"/>
        <w:jc w:val="both"/>
        <w:rPr>
          <w:rFonts w:ascii="Arial" w:hAnsi="Arial" w:cs="Arial"/>
        </w:rPr>
      </w:pPr>
    </w:p>
    <w:p w14:paraId="09240425" w14:textId="43B2EA1C" w:rsidR="00DE2870" w:rsidRPr="00440F1C" w:rsidRDefault="007E1C1F" w:rsidP="0095725C">
      <w:pPr>
        <w:numPr>
          <w:ilvl w:val="1"/>
          <w:numId w:val="6"/>
        </w:numPr>
        <w:tabs>
          <w:tab w:val="left" w:pos="840"/>
        </w:tabs>
        <w:jc w:val="both"/>
        <w:rPr>
          <w:rFonts w:ascii="Arial" w:hAnsi="Arial" w:cs="Arial"/>
        </w:rPr>
      </w:pPr>
      <w:r w:rsidRPr="00440F1C">
        <w:rPr>
          <w:rFonts w:ascii="Arial" w:hAnsi="Arial" w:cs="Arial"/>
        </w:rPr>
        <w:t>To support the</w:t>
      </w:r>
      <w:r w:rsidR="00DE2870" w:rsidRPr="00440F1C">
        <w:rPr>
          <w:rFonts w:ascii="Arial" w:hAnsi="Arial" w:cs="Arial"/>
        </w:rPr>
        <w:t xml:space="preserve"> role </w:t>
      </w:r>
      <w:r w:rsidRPr="00440F1C">
        <w:rPr>
          <w:rFonts w:ascii="Arial" w:hAnsi="Arial" w:cs="Arial"/>
        </w:rPr>
        <w:t>of</w:t>
      </w:r>
      <w:r w:rsidR="0001397D">
        <w:rPr>
          <w:rFonts w:ascii="Arial" w:hAnsi="Arial" w:cs="Arial"/>
        </w:rPr>
        <w:t xml:space="preserve"> Holiday H</w:t>
      </w:r>
      <w:r w:rsidR="00DE2870" w:rsidRPr="00440F1C">
        <w:rPr>
          <w:rFonts w:ascii="Arial" w:hAnsi="Arial" w:cs="Arial"/>
        </w:rPr>
        <w:t>o</w:t>
      </w:r>
      <w:r w:rsidR="00660D0B" w:rsidRPr="00440F1C">
        <w:rPr>
          <w:rFonts w:ascii="Arial" w:hAnsi="Arial" w:cs="Arial"/>
        </w:rPr>
        <w:t>m</w:t>
      </w:r>
      <w:r w:rsidR="00DE2870" w:rsidRPr="00440F1C">
        <w:rPr>
          <w:rFonts w:ascii="Arial" w:hAnsi="Arial" w:cs="Arial"/>
        </w:rPr>
        <w:t xml:space="preserve">es </w:t>
      </w:r>
      <w:r w:rsidRPr="00440F1C">
        <w:rPr>
          <w:rFonts w:ascii="Arial" w:hAnsi="Arial" w:cs="Arial"/>
        </w:rPr>
        <w:t xml:space="preserve">as part of </w:t>
      </w:r>
      <w:r w:rsidR="00DE2870" w:rsidRPr="00440F1C">
        <w:rPr>
          <w:rFonts w:ascii="Arial" w:hAnsi="Arial" w:cs="Arial"/>
        </w:rPr>
        <w:t>the touris</w:t>
      </w:r>
      <w:r w:rsidRPr="00440F1C">
        <w:rPr>
          <w:rFonts w:ascii="Arial" w:hAnsi="Arial" w:cs="Arial"/>
        </w:rPr>
        <w:t>m industry.</w:t>
      </w:r>
    </w:p>
    <w:p w14:paraId="45BFA415" w14:textId="77777777" w:rsidR="00B433E5" w:rsidRPr="00440F1C" w:rsidRDefault="00B433E5" w:rsidP="0095725C">
      <w:pPr>
        <w:pStyle w:val="ListParagraph"/>
        <w:jc w:val="both"/>
        <w:rPr>
          <w:rFonts w:ascii="Arial" w:hAnsi="Arial" w:cs="Arial"/>
        </w:rPr>
      </w:pPr>
    </w:p>
    <w:p w14:paraId="64068CA6" w14:textId="43971B6D" w:rsidR="00585BE5" w:rsidRPr="00440F1C" w:rsidRDefault="00B433E5" w:rsidP="0095725C">
      <w:pPr>
        <w:numPr>
          <w:ilvl w:val="1"/>
          <w:numId w:val="6"/>
        </w:numPr>
        <w:tabs>
          <w:tab w:val="left" w:pos="840"/>
        </w:tabs>
        <w:jc w:val="both"/>
        <w:rPr>
          <w:rFonts w:ascii="Arial" w:hAnsi="Arial" w:cs="Arial"/>
        </w:rPr>
      </w:pPr>
      <w:r w:rsidRPr="00440F1C">
        <w:rPr>
          <w:rFonts w:ascii="Arial" w:hAnsi="Arial" w:cs="Arial"/>
        </w:rPr>
        <w:t>To encourage the provision</w:t>
      </w:r>
      <w:r w:rsidR="0001397D">
        <w:rPr>
          <w:rFonts w:ascii="Arial" w:hAnsi="Arial" w:cs="Arial"/>
        </w:rPr>
        <w:t xml:space="preserve"> of good quality, well managed Holiday H</w:t>
      </w:r>
      <w:r w:rsidRPr="00440F1C">
        <w:rPr>
          <w:rFonts w:ascii="Arial" w:hAnsi="Arial" w:cs="Arial"/>
        </w:rPr>
        <w:t>omes.</w:t>
      </w:r>
    </w:p>
    <w:p w14:paraId="655E4A0A" w14:textId="77777777" w:rsidR="00B433E5" w:rsidRPr="00440F1C" w:rsidRDefault="00B433E5" w:rsidP="0095725C">
      <w:pPr>
        <w:tabs>
          <w:tab w:val="left" w:pos="840"/>
        </w:tabs>
        <w:ind w:left="1965"/>
        <w:jc w:val="both"/>
        <w:rPr>
          <w:rFonts w:ascii="Arial" w:hAnsi="Arial" w:cs="Arial"/>
        </w:rPr>
      </w:pPr>
    </w:p>
    <w:p w14:paraId="6D4B5A7D" w14:textId="77777777" w:rsidR="00DE2870" w:rsidRPr="00440F1C" w:rsidRDefault="00585BE5" w:rsidP="0095725C">
      <w:pPr>
        <w:numPr>
          <w:ilvl w:val="0"/>
          <w:numId w:val="6"/>
        </w:numPr>
        <w:autoSpaceDE w:val="0"/>
        <w:autoSpaceDN w:val="0"/>
        <w:adjustRightInd w:val="0"/>
        <w:jc w:val="both"/>
        <w:rPr>
          <w:rFonts w:ascii="Arial" w:hAnsi="Arial" w:cs="Arial"/>
          <w:b/>
        </w:rPr>
      </w:pPr>
      <w:r w:rsidRPr="00440F1C">
        <w:rPr>
          <w:rFonts w:ascii="Arial" w:hAnsi="Arial" w:cs="Arial"/>
          <w:b/>
        </w:rPr>
        <w:t>DEFINITIONS</w:t>
      </w:r>
    </w:p>
    <w:p w14:paraId="7EDB6D16" w14:textId="77777777" w:rsidR="00DE2870" w:rsidRPr="00440F1C" w:rsidRDefault="00DE2870" w:rsidP="0095725C">
      <w:pPr>
        <w:autoSpaceDE w:val="0"/>
        <w:autoSpaceDN w:val="0"/>
        <w:adjustRightInd w:val="0"/>
        <w:ind w:left="840"/>
        <w:jc w:val="both"/>
        <w:rPr>
          <w:rFonts w:ascii="Arial" w:hAnsi="Arial" w:cs="Arial"/>
          <w:b/>
        </w:rPr>
      </w:pPr>
    </w:p>
    <w:p w14:paraId="42F4D29D" w14:textId="458DA678" w:rsidR="00DE2870" w:rsidRPr="00370FAB" w:rsidRDefault="00660D0B" w:rsidP="0095725C">
      <w:pPr>
        <w:autoSpaceDE w:val="0"/>
        <w:autoSpaceDN w:val="0"/>
        <w:adjustRightInd w:val="0"/>
        <w:ind w:left="840"/>
        <w:jc w:val="both"/>
        <w:rPr>
          <w:rFonts w:ascii="Arial" w:hAnsi="Arial" w:cs="Arial"/>
          <w:sz w:val="22"/>
          <w:szCs w:val="22"/>
        </w:rPr>
      </w:pPr>
      <w:r w:rsidRPr="00370FAB">
        <w:rPr>
          <w:rFonts w:ascii="Arial" w:hAnsi="Arial" w:cs="Arial"/>
          <w:b/>
          <w:sz w:val="22"/>
          <w:szCs w:val="22"/>
        </w:rPr>
        <w:t xml:space="preserve">“Holiday Home” </w:t>
      </w:r>
      <w:r w:rsidRPr="00370FAB">
        <w:rPr>
          <w:rFonts w:ascii="Arial" w:hAnsi="Arial" w:cs="Arial"/>
          <w:sz w:val="22"/>
          <w:szCs w:val="22"/>
        </w:rPr>
        <w:t>means a single house which might also be used from time to time for short stay accommodation for no more than six (6) people but does not include a bed and breakfast, guesthouse, chalet and short stay accommodation unit.</w:t>
      </w:r>
    </w:p>
    <w:p w14:paraId="4540A0FC" w14:textId="77777777" w:rsidR="00660D0B" w:rsidRPr="00370FAB" w:rsidRDefault="00660D0B" w:rsidP="0095725C">
      <w:pPr>
        <w:autoSpaceDE w:val="0"/>
        <w:autoSpaceDN w:val="0"/>
        <w:adjustRightInd w:val="0"/>
        <w:ind w:left="840"/>
        <w:jc w:val="both"/>
        <w:rPr>
          <w:rFonts w:ascii="Arial" w:hAnsi="Arial" w:cs="Arial"/>
          <w:sz w:val="22"/>
          <w:szCs w:val="22"/>
        </w:rPr>
      </w:pPr>
    </w:p>
    <w:p w14:paraId="5B6CB61E" w14:textId="77777777" w:rsidR="00660D0B" w:rsidRPr="00370FAB" w:rsidRDefault="00660D0B" w:rsidP="0095725C">
      <w:pPr>
        <w:autoSpaceDE w:val="0"/>
        <w:autoSpaceDN w:val="0"/>
        <w:adjustRightInd w:val="0"/>
        <w:ind w:left="840"/>
        <w:jc w:val="both"/>
        <w:rPr>
          <w:rFonts w:ascii="Arial" w:hAnsi="Arial" w:cs="Arial"/>
          <w:sz w:val="22"/>
          <w:szCs w:val="22"/>
        </w:rPr>
      </w:pPr>
      <w:r w:rsidRPr="00370FAB">
        <w:rPr>
          <w:rFonts w:ascii="Arial" w:hAnsi="Arial" w:cs="Arial"/>
          <w:b/>
          <w:sz w:val="22"/>
          <w:szCs w:val="22"/>
        </w:rPr>
        <w:t>“Holiday Home (Large)”</w:t>
      </w:r>
      <w:r w:rsidRPr="00370FAB">
        <w:rPr>
          <w:rFonts w:ascii="Arial" w:hAnsi="Arial" w:cs="Arial"/>
          <w:sz w:val="22"/>
          <w:szCs w:val="22"/>
        </w:rPr>
        <w:t xml:space="preserve"> means premises conforming to the definition of “Holiday Home” with the exception that the premises provide short stay accommodation for more than 6 people but not more than 12 at any one time.</w:t>
      </w:r>
    </w:p>
    <w:p w14:paraId="74937D2E" w14:textId="77777777" w:rsidR="0053671B" w:rsidRPr="00370FAB" w:rsidRDefault="0053671B" w:rsidP="0095725C">
      <w:pPr>
        <w:autoSpaceDE w:val="0"/>
        <w:autoSpaceDN w:val="0"/>
        <w:adjustRightInd w:val="0"/>
        <w:ind w:left="840"/>
        <w:jc w:val="both"/>
        <w:rPr>
          <w:rFonts w:ascii="Arial" w:hAnsi="Arial" w:cs="Arial"/>
          <w:sz w:val="22"/>
          <w:szCs w:val="22"/>
        </w:rPr>
      </w:pPr>
    </w:p>
    <w:p w14:paraId="59363735" w14:textId="77777777" w:rsidR="009A3135" w:rsidRPr="00370FAB" w:rsidRDefault="009A3135" w:rsidP="0095725C">
      <w:pPr>
        <w:autoSpaceDE w:val="0"/>
        <w:autoSpaceDN w:val="0"/>
        <w:adjustRightInd w:val="0"/>
        <w:ind w:left="840"/>
        <w:jc w:val="both"/>
        <w:rPr>
          <w:rFonts w:ascii="Arial" w:hAnsi="Arial" w:cs="Arial"/>
          <w:sz w:val="22"/>
          <w:szCs w:val="22"/>
        </w:rPr>
      </w:pPr>
      <w:r w:rsidRPr="00370FAB">
        <w:rPr>
          <w:rFonts w:ascii="Arial" w:hAnsi="Arial" w:cs="Arial"/>
          <w:b/>
          <w:sz w:val="22"/>
          <w:szCs w:val="22"/>
        </w:rPr>
        <w:t xml:space="preserve">“Grouped Dwelling” </w:t>
      </w:r>
      <w:r w:rsidRPr="00370FAB">
        <w:rPr>
          <w:rFonts w:ascii="Arial" w:hAnsi="Arial" w:cs="Arial"/>
          <w:sz w:val="22"/>
          <w:szCs w:val="22"/>
        </w:rPr>
        <w:t xml:space="preserve">means a dwelling that is one of a group of two or more dwellings on the same lot such that no dwelling is placed wholly or partially vertically above another, except where special conditions of landscape or topography dictate. </w:t>
      </w:r>
    </w:p>
    <w:p w14:paraId="0FF0E2DE" w14:textId="77777777" w:rsidR="009A3135" w:rsidRPr="00370FAB" w:rsidRDefault="009A3135" w:rsidP="0095725C">
      <w:pPr>
        <w:autoSpaceDE w:val="0"/>
        <w:autoSpaceDN w:val="0"/>
        <w:adjustRightInd w:val="0"/>
        <w:ind w:left="840"/>
        <w:jc w:val="both"/>
        <w:rPr>
          <w:rFonts w:ascii="Arial" w:hAnsi="Arial" w:cs="Arial"/>
          <w:sz w:val="22"/>
          <w:szCs w:val="22"/>
        </w:rPr>
      </w:pPr>
    </w:p>
    <w:p w14:paraId="273C26BB" w14:textId="77777777" w:rsidR="009A3135" w:rsidRPr="00370FAB" w:rsidRDefault="009A3135" w:rsidP="0095725C">
      <w:pPr>
        <w:autoSpaceDE w:val="0"/>
        <w:autoSpaceDN w:val="0"/>
        <w:adjustRightInd w:val="0"/>
        <w:ind w:left="840"/>
        <w:jc w:val="both"/>
        <w:rPr>
          <w:rFonts w:ascii="Arial" w:hAnsi="Arial" w:cs="Arial"/>
          <w:sz w:val="22"/>
          <w:szCs w:val="22"/>
        </w:rPr>
      </w:pPr>
      <w:r w:rsidRPr="00370FAB">
        <w:rPr>
          <w:rFonts w:ascii="Arial" w:hAnsi="Arial" w:cs="Arial"/>
          <w:b/>
          <w:sz w:val="22"/>
          <w:szCs w:val="22"/>
        </w:rPr>
        <w:t>“Multiple Dwelling”</w:t>
      </w:r>
      <w:r w:rsidRPr="00370FAB">
        <w:rPr>
          <w:rFonts w:ascii="Arial" w:hAnsi="Arial" w:cs="Arial"/>
          <w:sz w:val="22"/>
          <w:szCs w:val="22"/>
        </w:rPr>
        <w:t xml:space="preserve"> means a dwelling in a group of more than one dwelling on a lot where any part of a dwelling is vertically above part of any </w:t>
      </w:r>
      <w:r w:rsidR="00D1766F" w:rsidRPr="00370FAB">
        <w:rPr>
          <w:rFonts w:ascii="Arial" w:hAnsi="Arial" w:cs="Arial"/>
          <w:sz w:val="22"/>
          <w:szCs w:val="22"/>
        </w:rPr>
        <w:t xml:space="preserve">other </w:t>
      </w:r>
      <w:r w:rsidRPr="00370FAB">
        <w:rPr>
          <w:rFonts w:ascii="Arial" w:hAnsi="Arial" w:cs="Arial"/>
          <w:sz w:val="22"/>
          <w:szCs w:val="22"/>
        </w:rPr>
        <w:t xml:space="preserve">but does not include a group dwelling. </w:t>
      </w:r>
    </w:p>
    <w:p w14:paraId="49A6A3BB" w14:textId="77777777" w:rsidR="003672C9" w:rsidRPr="00370FAB" w:rsidRDefault="003672C9" w:rsidP="0095725C">
      <w:pPr>
        <w:autoSpaceDE w:val="0"/>
        <w:autoSpaceDN w:val="0"/>
        <w:adjustRightInd w:val="0"/>
        <w:ind w:left="840"/>
        <w:jc w:val="both"/>
        <w:rPr>
          <w:rFonts w:ascii="Arial" w:hAnsi="Arial" w:cs="Arial"/>
          <w:sz w:val="22"/>
          <w:szCs w:val="22"/>
        </w:rPr>
      </w:pPr>
    </w:p>
    <w:p w14:paraId="71D855C1" w14:textId="5E2E4937" w:rsidR="00EC1DEF" w:rsidRPr="00370FAB" w:rsidRDefault="00EC1DEF" w:rsidP="0095725C">
      <w:pPr>
        <w:autoSpaceDE w:val="0"/>
        <w:autoSpaceDN w:val="0"/>
        <w:adjustRightInd w:val="0"/>
        <w:ind w:left="840"/>
        <w:jc w:val="both"/>
        <w:rPr>
          <w:rFonts w:ascii="Arial" w:hAnsi="Arial" w:cs="Arial"/>
          <w:b/>
          <w:sz w:val="22"/>
          <w:szCs w:val="22"/>
        </w:rPr>
      </w:pPr>
      <w:r w:rsidRPr="00370FAB">
        <w:rPr>
          <w:rFonts w:ascii="Arial" w:hAnsi="Arial" w:cs="Arial"/>
          <w:b/>
          <w:sz w:val="22"/>
          <w:szCs w:val="22"/>
        </w:rPr>
        <w:t xml:space="preserve">“Short-Stay Accommodation” </w:t>
      </w:r>
      <w:r w:rsidRPr="00370FAB">
        <w:rPr>
          <w:rFonts w:ascii="Arial" w:hAnsi="Arial" w:cs="Arial"/>
          <w:sz w:val="22"/>
          <w:szCs w:val="22"/>
        </w:rPr>
        <w:t>means a building or group of buildings forming a complex, designed for the Accommodation of short-stay guests and which provides on-site facilities for the convenience of guests and for management of the development, where occupation by any person is limited to a maximum of three months in any 12-month period.</w:t>
      </w:r>
    </w:p>
    <w:p w14:paraId="30BB9D45" w14:textId="77777777" w:rsidR="00EC1DEF" w:rsidRPr="00370FAB" w:rsidRDefault="00EC1DEF" w:rsidP="0095725C">
      <w:pPr>
        <w:autoSpaceDE w:val="0"/>
        <w:autoSpaceDN w:val="0"/>
        <w:adjustRightInd w:val="0"/>
        <w:ind w:left="840"/>
        <w:jc w:val="both"/>
        <w:rPr>
          <w:rFonts w:ascii="Arial" w:hAnsi="Arial" w:cs="Arial"/>
          <w:b/>
          <w:sz w:val="22"/>
          <w:szCs w:val="22"/>
        </w:rPr>
      </w:pPr>
    </w:p>
    <w:p w14:paraId="18E427EF" w14:textId="77777777" w:rsidR="003672C9" w:rsidRPr="00370FAB" w:rsidRDefault="003672C9" w:rsidP="0095725C">
      <w:pPr>
        <w:autoSpaceDE w:val="0"/>
        <w:autoSpaceDN w:val="0"/>
        <w:adjustRightInd w:val="0"/>
        <w:ind w:left="840"/>
        <w:jc w:val="both"/>
        <w:rPr>
          <w:rFonts w:ascii="Arial" w:hAnsi="Arial" w:cs="Arial"/>
          <w:sz w:val="22"/>
          <w:szCs w:val="22"/>
        </w:rPr>
      </w:pPr>
      <w:r w:rsidRPr="00370FAB">
        <w:rPr>
          <w:rFonts w:ascii="Arial" w:hAnsi="Arial" w:cs="Arial"/>
          <w:b/>
          <w:sz w:val="22"/>
          <w:szCs w:val="22"/>
        </w:rPr>
        <w:t xml:space="preserve">“Single House” </w:t>
      </w:r>
      <w:r w:rsidR="00B441F8" w:rsidRPr="00370FAB">
        <w:rPr>
          <w:rFonts w:ascii="Arial" w:hAnsi="Arial" w:cs="Arial"/>
          <w:sz w:val="22"/>
          <w:szCs w:val="22"/>
        </w:rPr>
        <w:t>means a dwelling standing wholly on its own green title or survey strata lot, together with any easement over adjoining land for support of a wall or for access to services and excludes dwellings on titles with areas held in common property.</w:t>
      </w:r>
    </w:p>
    <w:p w14:paraId="4671554C" w14:textId="77777777" w:rsidR="007E1C1F" w:rsidRPr="00440F1C" w:rsidRDefault="007E1C1F" w:rsidP="0095725C">
      <w:pPr>
        <w:widowControl w:val="0"/>
        <w:jc w:val="both"/>
        <w:rPr>
          <w:rFonts w:ascii="Arial" w:hAnsi="Arial" w:cs="Arial"/>
          <w:b/>
        </w:rPr>
      </w:pPr>
    </w:p>
    <w:p w14:paraId="04E21BE8" w14:textId="77777777" w:rsidR="007E1C1F" w:rsidRPr="00440F1C" w:rsidRDefault="007E1C1F" w:rsidP="0095725C">
      <w:pPr>
        <w:widowControl w:val="0"/>
        <w:numPr>
          <w:ilvl w:val="0"/>
          <w:numId w:val="6"/>
        </w:numPr>
        <w:jc w:val="both"/>
        <w:rPr>
          <w:rFonts w:ascii="Arial" w:hAnsi="Arial" w:cs="Arial"/>
          <w:b/>
        </w:rPr>
      </w:pPr>
      <w:r w:rsidRPr="00440F1C">
        <w:rPr>
          <w:rFonts w:ascii="Arial" w:hAnsi="Arial" w:cs="Arial"/>
          <w:b/>
        </w:rPr>
        <w:t>POLICY STATEMENT</w:t>
      </w:r>
    </w:p>
    <w:p w14:paraId="715537D8" w14:textId="77777777" w:rsidR="008539B9" w:rsidRPr="00440F1C" w:rsidRDefault="008539B9" w:rsidP="0095725C">
      <w:pPr>
        <w:widowControl w:val="0"/>
        <w:jc w:val="both"/>
        <w:rPr>
          <w:rFonts w:ascii="Arial" w:hAnsi="Arial" w:cs="Arial"/>
          <w:b/>
        </w:rPr>
      </w:pPr>
    </w:p>
    <w:p w14:paraId="6D4C4BE2" w14:textId="303C425C" w:rsidR="00644B2B" w:rsidRPr="00440F1C" w:rsidRDefault="00685087" w:rsidP="00F013A8">
      <w:pPr>
        <w:widowControl w:val="0"/>
        <w:numPr>
          <w:ilvl w:val="1"/>
          <w:numId w:val="6"/>
        </w:numPr>
        <w:jc w:val="both"/>
        <w:rPr>
          <w:rFonts w:ascii="Arial" w:hAnsi="Arial" w:cs="Arial"/>
          <w:b/>
        </w:rPr>
      </w:pPr>
      <w:r w:rsidRPr="00440F1C">
        <w:rPr>
          <w:rFonts w:ascii="Arial" w:hAnsi="Arial" w:cs="Arial"/>
        </w:rPr>
        <w:t>This P</w:t>
      </w:r>
      <w:r w:rsidR="008539B9" w:rsidRPr="00440F1C">
        <w:rPr>
          <w:rFonts w:ascii="Arial" w:hAnsi="Arial" w:cs="Arial"/>
        </w:rPr>
        <w:t>olicy is</w:t>
      </w:r>
      <w:r w:rsidR="00166588" w:rsidRPr="00440F1C">
        <w:rPr>
          <w:rFonts w:ascii="Arial" w:hAnsi="Arial" w:cs="Arial"/>
        </w:rPr>
        <w:t xml:space="preserve"> applicable to all land zoned </w:t>
      </w:r>
      <w:r w:rsidR="00166588" w:rsidRPr="00440F1C">
        <w:rPr>
          <w:rFonts w:ascii="Arial" w:hAnsi="Arial" w:cs="Arial"/>
          <w:b/>
        </w:rPr>
        <w:t>“R</w:t>
      </w:r>
      <w:r w:rsidR="008539B9" w:rsidRPr="00440F1C">
        <w:rPr>
          <w:rFonts w:ascii="Arial" w:hAnsi="Arial" w:cs="Arial"/>
          <w:b/>
        </w:rPr>
        <w:t xml:space="preserve">esidential” </w:t>
      </w:r>
      <w:r w:rsidR="00D37631" w:rsidRPr="00440F1C">
        <w:rPr>
          <w:rFonts w:ascii="Arial" w:hAnsi="Arial" w:cs="Arial"/>
          <w:b/>
        </w:rPr>
        <w:t xml:space="preserve">under the </w:t>
      </w:r>
      <w:r w:rsidR="00F013A8" w:rsidRPr="00440F1C">
        <w:rPr>
          <w:rFonts w:ascii="Arial" w:hAnsi="Arial" w:cs="Arial"/>
          <w:b/>
        </w:rPr>
        <w:t>Shire’s Local Planning Scheme No. 7</w:t>
      </w:r>
      <w:r w:rsidR="00D37631" w:rsidRPr="00440F1C">
        <w:rPr>
          <w:rFonts w:ascii="Arial" w:hAnsi="Arial" w:cs="Arial"/>
          <w:b/>
        </w:rPr>
        <w:t xml:space="preserve"> </w:t>
      </w:r>
      <w:r w:rsidR="004000E4">
        <w:rPr>
          <w:rFonts w:ascii="Arial" w:hAnsi="Arial" w:cs="Arial"/>
          <w:b/>
        </w:rPr>
        <w:t xml:space="preserve">within Cervantes and Jurien Bay and all land within Special Development Area 1 (Residential). </w:t>
      </w:r>
    </w:p>
    <w:p w14:paraId="23080507" w14:textId="77777777" w:rsidR="00644B2B" w:rsidRPr="00440F1C" w:rsidRDefault="00644B2B" w:rsidP="0095725C">
      <w:pPr>
        <w:widowControl w:val="0"/>
        <w:ind w:left="1965"/>
        <w:jc w:val="both"/>
        <w:rPr>
          <w:rFonts w:ascii="Arial" w:hAnsi="Arial" w:cs="Arial"/>
          <w:b/>
        </w:rPr>
      </w:pPr>
    </w:p>
    <w:p w14:paraId="05B5B4FD" w14:textId="32FAA4DE" w:rsidR="00644B2B" w:rsidRPr="00440F1C" w:rsidRDefault="00644B2B" w:rsidP="009F7BF7">
      <w:pPr>
        <w:widowControl w:val="0"/>
        <w:numPr>
          <w:ilvl w:val="1"/>
          <w:numId w:val="6"/>
        </w:numPr>
        <w:jc w:val="both"/>
        <w:rPr>
          <w:rFonts w:ascii="Arial" w:hAnsi="Arial" w:cs="Arial"/>
          <w:b/>
        </w:rPr>
      </w:pPr>
      <w:r w:rsidRPr="00440F1C">
        <w:rPr>
          <w:rFonts w:ascii="Arial" w:hAnsi="Arial" w:cs="Arial"/>
          <w:b/>
        </w:rPr>
        <w:t>This policy only applies</w:t>
      </w:r>
      <w:r w:rsidR="00284E29" w:rsidRPr="00440F1C">
        <w:rPr>
          <w:rFonts w:ascii="Arial" w:hAnsi="Arial" w:cs="Arial"/>
          <w:b/>
        </w:rPr>
        <w:t xml:space="preserve"> to Holiday Homes that are made</w:t>
      </w:r>
      <w:r w:rsidRPr="00440F1C">
        <w:rPr>
          <w:rFonts w:ascii="Arial" w:hAnsi="Arial" w:cs="Arial"/>
          <w:b/>
        </w:rPr>
        <w:t xml:space="preserve"> available for </w:t>
      </w:r>
      <w:r w:rsidR="00284E29" w:rsidRPr="00440F1C">
        <w:rPr>
          <w:rFonts w:ascii="Arial" w:hAnsi="Arial" w:cs="Arial"/>
          <w:b/>
        </w:rPr>
        <w:t xml:space="preserve">the </w:t>
      </w:r>
      <w:r w:rsidR="00A03758" w:rsidRPr="00440F1C">
        <w:rPr>
          <w:rFonts w:ascii="Arial" w:hAnsi="Arial" w:cs="Arial"/>
          <w:b/>
        </w:rPr>
        <w:t xml:space="preserve">commercial </w:t>
      </w:r>
      <w:r w:rsidR="00284E29" w:rsidRPr="00440F1C">
        <w:rPr>
          <w:rFonts w:ascii="Arial" w:hAnsi="Arial" w:cs="Arial"/>
          <w:b/>
        </w:rPr>
        <w:t xml:space="preserve">booking of </w:t>
      </w:r>
      <w:r w:rsidRPr="00440F1C">
        <w:rPr>
          <w:rFonts w:ascii="Arial" w:hAnsi="Arial" w:cs="Arial"/>
          <w:b/>
        </w:rPr>
        <w:t xml:space="preserve">short stay rental purposes. </w:t>
      </w:r>
      <w:r w:rsidR="009F7BF7" w:rsidRPr="00440F1C">
        <w:rPr>
          <w:rFonts w:ascii="Arial" w:hAnsi="Arial" w:cs="Arial"/>
          <w:b/>
        </w:rPr>
        <w:t xml:space="preserve">This includes entire homes listed on peer to peer online organisations. </w:t>
      </w:r>
      <w:r w:rsidRPr="00440F1C">
        <w:rPr>
          <w:rFonts w:ascii="Arial" w:hAnsi="Arial" w:cs="Arial"/>
          <w:b/>
        </w:rPr>
        <w:t xml:space="preserve">Holiday Homes utilised for personal use </w:t>
      </w:r>
      <w:r w:rsidR="003E01E6" w:rsidRPr="00440F1C">
        <w:rPr>
          <w:rFonts w:ascii="Arial" w:hAnsi="Arial" w:cs="Arial"/>
          <w:b/>
        </w:rPr>
        <w:t>by friends and</w:t>
      </w:r>
      <w:r w:rsidR="000322ED" w:rsidRPr="00440F1C">
        <w:rPr>
          <w:rFonts w:ascii="Arial" w:hAnsi="Arial" w:cs="Arial"/>
          <w:b/>
        </w:rPr>
        <w:t xml:space="preserve"> / or</w:t>
      </w:r>
      <w:r w:rsidR="003E01E6" w:rsidRPr="00440F1C">
        <w:rPr>
          <w:rFonts w:ascii="Arial" w:hAnsi="Arial" w:cs="Arial"/>
          <w:b/>
        </w:rPr>
        <w:t xml:space="preserve"> family of the landowner(s) </w:t>
      </w:r>
      <w:r w:rsidR="00685087" w:rsidRPr="00440F1C">
        <w:rPr>
          <w:rFonts w:ascii="Arial" w:hAnsi="Arial" w:cs="Arial"/>
          <w:b/>
        </w:rPr>
        <w:t>are excluded from this P</w:t>
      </w:r>
      <w:r w:rsidRPr="00440F1C">
        <w:rPr>
          <w:rFonts w:ascii="Arial" w:hAnsi="Arial" w:cs="Arial"/>
          <w:b/>
        </w:rPr>
        <w:t>olicy.</w:t>
      </w:r>
    </w:p>
    <w:p w14:paraId="26ED006A" w14:textId="77777777" w:rsidR="008539B9" w:rsidRPr="00440F1C" w:rsidRDefault="008539B9" w:rsidP="0095725C">
      <w:pPr>
        <w:widowControl w:val="0"/>
        <w:ind w:left="1965"/>
        <w:jc w:val="both"/>
        <w:rPr>
          <w:rFonts w:ascii="Arial" w:hAnsi="Arial" w:cs="Arial"/>
          <w:b/>
        </w:rPr>
      </w:pPr>
    </w:p>
    <w:p w14:paraId="6D35A651" w14:textId="785B849E" w:rsidR="008539B9" w:rsidRPr="00440F1C" w:rsidRDefault="008539B9" w:rsidP="0095725C">
      <w:pPr>
        <w:widowControl w:val="0"/>
        <w:numPr>
          <w:ilvl w:val="1"/>
          <w:numId w:val="6"/>
        </w:numPr>
        <w:jc w:val="both"/>
        <w:rPr>
          <w:rFonts w:ascii="Arial" w:hAnsi="Arial" w:cs="Arial"/>
          <w:b/>
        </w:rPr>
      </w:pPr>
      <w:r w:rsidRPr="00440F1C">
        <w:rPr>
          <w:rFonts w:ascii="Arial" w:hAnsi="Arial" w:cs="Arial"/>
        </w:rPr>
        <w:t xml:space="preserve">Applicants wishing to utilise their </w:t>
      </w:r>
      <w:r w:rsidR="00450917" w:rsidRPr="00440F1C">
        <w:rPr>
          <w:rFonts w:ascii="Arial" w:hAnsi="Arial" w:cs="Arial"/>
        </w:rPr>
        <w:t>R</w:t>
      </w:r>
      <w:r w:rsidR="00A03758" w:rsidRPr="00440F1C">
        <w:rPr>
          <w:rFonts w:ascii="Arial" w:hAnsi="Arial" w:cs="Arial"/>
        </w:rPr>
        <w:t>esidential zoned property</w:t>
      </w:r>
      <w:r w:rsidRPr="00440F1C">
        <w:rPr>
          <w:rFonts w:ascii="Arial" w:hAnsi="Arial" w:cs="Arial"/>
        </w:rPr>
        <w:t xml:space="preserve"> for a Holiday Home wi</w:t>
      </w:r>
      <w:r w:rsidR="00685087" w:rsidRPr="00440F1C">
        <w:rPr>
          <w:rFonts w:ascii="Arial" w:hAnsi="Arial" w:cs="Arial"/>
        </w:rPr>
        <w:t>ll need to apply for planning a</w:t>
      </w:r>
      <w:r w:rsidR="00284E29" w:rsidRPr="00440F1C">
        <w:rPr>
          <w:rFonts w:ascii="Arial" w:hAnsi="Arial" w:cs="Arial"/>
        </w:rPr>
        <w:t xml:space="preserve">pproval </w:t>
      </w:r>
      <w:r w:rsidRPr="00440F1C">
        <w:rPr>
          <w:rFonts w:ascii="Arial" w:hAnsi="Arial" w:cs="Arial"/>
        </w:rPr>
        <w:t xml:space="preserve">in accordance with the </w:t>
      </w:r>
      <w:r w:rsidR="00B577C0" w:rsidRPr="00440F1C">
        <w:rPr>
          <w:rFonts w:ascii="Arial" w:hAnsi="Arial" w:cs="Arial"/>
        </w:rPr>
        <w:t>Z</w:t>
      </w:r>
      <w:r w:rsidR="00F013A8" w:rsidRPr="00440F1C">
        <w:rPr>
          <w:rFonts w:ascii="Arial" w:hAnsi="Arial" w:cs="Arial"/>
        </w:rPr>
        <w:t xml:space="preserve">oning Table of the Shire’s </w:t>
      </w:r>
      <w:r w:rsidR="00B577C0" w:rsidRPr="00440F1C">
        <w:rPr>
          <w:rFonts w:ascii="Arial" w:hAnsi="Arial" w:cs="Arial"/>
          <w:i/>
        </w:rPr>
        <w:t>Local Planning Scheme No</w:t>
      </w:r>
      <w:r w:rsidR="00F013A8" w:rsidRPr="00440F1C">
        <w:rPr>
          <w:rFonts w:ascii="Arial" w:hAnsi="Arial" w:cs="Arial"/>
          <w:i/>
        </w:rPr>
        <w:t>.</w:t>
      </w:r>
      <w:r w:rsidR="00B577C0" w:rsidRPr="00440F1C">
        <w:rPr>
          <w:rFonts w:ascii="Arial" w:hAnsi="Arial" w:cs="Arial"/>
          <w:i/>
        </w:rPr>
        <w:t xml:space="preserve"> 7</w:t>
      </w:r>
      <w:r w:rsidR="00B577C0" w:rsidRPr="00440F1C">
        <w:rPr>
          <w:rFonts w:ascii="Arial" w:hAnsi="Arial" w:cs="Arial"/>
        </w:rPr>
        <w:t>.</w:t>
      </w:r>
    </w:p>
    <w:p w14:paraId="3E3A5A07" w14:textId="77777777" w:rsidR="007B67D1" w:rsidRPr="00440F1C" w:rsidRDefault="007B67D1" w:rsidP="0095725C">
      <w:pPr>
        <w:pStyle w:val="ListParagraph"/>
        <w:jc w:val="both"/>
        <w:rPr>
          <w:rFonts w:ascii="Arial" w:hAnsi="Arial" w:cs="Arial"/>
        </w:rPr>
      </w:pPr>
    </w:p>
    <w:p w14:paraId="5F9C87E5" w14:textId="77777777" w:rsidR="008539B9" w:rsidRPr="00440F1C" w:rsidRDefault="00224C62" w:rsidP="0095725C">
      <w:pPr>
        <w:widowControl w:val="0"/>
        <w:numPr>
          <w:ilvl w:val="1"/>
          <w:numId w:val="6"/>
        </w:numPr>
        <w:jc w:val="both"/>
        <w:rPr>
          <w:rFonts w:ascii="Arial" w:hAnsi="Arial" w:cs="Arial"/>
          <w:b/>
        </w:rPr>
      </w:pPr>
      <w:r w:rsidRPr="00440F1C">
        <w:rPr>
          <w:rFonts w:ascii="Arial" w:hAnsi="Arial" w:cs="Arial"/>
        </w:rPr>
        <w:t xml:space="preserve">Applications for planning approval for Holiday Homes </w:t>
      </w:r>
      <w:r w:rsidR="00D448ED" w:rsidRPr="00440F1C">
        <w:rPr>
          <w:rFonts w:ascii="Arial" w:hAnsi="Arial" w:cs="Arial"/>
        </w:rPr>
        <w:t>will be advertis</w:t>
      </w:r>
      <w:r w:rsidR="003E353A" w:rsidRPr="00440F1C">
        <w:rPr>
          <w:rFonts w:ascii="Arial" w:hAnsi="Arial" w:cs="Arial"/>
        </w:rPr>
        <w:t xml:space="preserve">ed in accordance with </w:t>
      </w:r>
      <w:r w:rsidR="00F013A8" w:rsidRPr="00440F1C">
        <w:rPr>
          <w:rFonts w:ascii="Arial" w:hAnsi="Arial" w:cs="Arial"/>
        </w:rPr>
        <w:t xml:space="preserve">the Shire’s </w:t>
      </w:r>
      <w:r w:rsidR="007A3790" w:rsidRPr="00440F1C">
        <w:rPr>
          <w:rFonts w:ascii="Arial" w:hAnsi="Arial" w:cs="Arial"/>
        </w:rPr>
        <w:t xml:space="preserve">Local Planning Scheme </w:t>
      </w:r>
      <w:r w:rsidR="00B577C0" w:rsidRPr="00440F1C">
        <w:rPr>
          <w:rFonts w:ascii="Arial" w:hAnsi="Arial" w:cs="Arial"/>
        </w:rPr>
        <w:t>No</w:t>
      </w:r>
      <w:r w:rsidR="00F013A8" w:rsidRPr="00440F1C">
        <w:rPr>
          <w:rFonts w:ascii="Arial" w:hAnsi="Arial" w:cs="Arial"/>
        </w:rPr>
        <w:t>.</w:t>
      </w:r>
      <w:r w:rsidR="00B577C0" w:rsidRPr="00440F1C">
        <w:rPr>
          <w:rFonts w:ascii="Arial" w:hAnsi="Arial" w:cs="Arial"/>
        </w:rPr>
        <w:t xml:space="preserve"> 7</w:t>
      </w:r>
      <w:r w:rsidR="00B80AD7" w:rsidRPr="00440F1C">
        <w:rPr>
          <w:rFonts w:ascii="Arial" w:hAnsi="Arial" w:cs="Arial"/>
        </w:rPr>
        <w:t xml:space="preserve">. Comments received during the advertisement process will be considered in the assessment of the application. </w:t>
      </w:r>
    </w:p>
    <w:p w14:paraId="131655BA" w14:textId="77777777" w:rsidR="002F37C4" w:rsidRPr="00440F1C" w:rsidRDefault="002F37C4" w:rsidP="0095725C">
      <w:pPr>
        <w:pStyle w:val="ListParagraph"/>
        <w:ind w:left="0"/>
        <w:jc w:val="both"/>
        <w:rPr>
          <w:rFonts w:ascii="Arial" w:hAnsi="Arial" w:cs="Arial"/>
          <w:b/>
        </w:rPr>
      </w:pPr>
    </w:p>
    <w:p w14:paraId="5AE38BDF" w14:textId="12573AC3" w:rsidR="002F37C4" w:rsidRPr="00440F1C" w:rsidRDefault="00484529" w:rsidP="00B65219">
      <w:pPr>
        <w:widowControl w:val="0"/>
        <w:numPr>
          <w:ilvl w:val="1"/>
          <w:numId w:val="6"/>
        </w:numPr>
        <w:jc w:val="both"/>
        <w:rPr>
          <w:rFonts w:ascii="Arial" w:hAnsi="Arial" w:cs="Arial"/>
          <w:b/>
        </w:rPr>
      </w:pPr>
      <w:r w:rsidRPr="00440F1C">
        <w:rPr>
          <w:rFonts w:ascii="Arial" w:hAnsi="Arial" w:cs="Arial"/>
        </w:rPr>
        <w:t>All p</w:t>
      </w:r>
      <w:r w:rsidR="00184F17" w:rsidRPr="00440F1C">
        <w:rPr>
          <w:rFonts w:ascii="Arial" w:hAnsi="Arial" w:cs="Arial"/>
        </w:rPr>
        <w:t xml:space="preserve">lanning approvals for Holiday Home or Holiday Home (Large) shall </w:t>
      </w:r>
      <w:r w:rsidRPr="00440F1C">
        <w:rPr>
          <w:rFonts w:ascii="Arial" w:hAnsi="Arial" w:cs="Arial"/>
        </w:rPr>
        <w:t>expire on</w:t>
      </w:r>
      <w:r w:rsidR="00184F17" w:rsidRPr="00440F1C">
        <w:rPr>
          <w:rFonts w:ascii="Arial" w:hAnsi="Arial" w:cs="Arial"/>
        </w:rPr>
        <w:t xml:space="preserve"> </w:t>
      </w:r>
      <w:r w:rsidRPr="00440F1C">
        <w:rPr>
          <w:rFonts w:ascii="Arial" w:hAnsi="Arial" w:cs="Arial"/>
        </w:rPr>
        <w:t xml:space="preserve">31 July each year. Invoices for the annual renewal </w:t>
      </w:r>
      <w:r w:rsidR="00424A5B" w:rsidRPr="00440F1C">
        <w:rPr>
          <w:rFonts w:ascii="Arial" w:hAnsi="Arial" w:cs="Arial"/>
        </w:rPr>
        <w:t xml:space="preserve">fees </w:t>
      </w:r>
      <w:r w:rsidRPr="00440F1C">
        <w:rPr>
          <w:rFonts w:ascii="Arial" w:hAnsi="Arial" w:cs="Arial"/>
        </w:rPr>
        <w:t xml:space="preserve">of planning approval will be mailed to applicants on </w:t>
      </w:r>
      <w:r w:rsidR="00FF13C8">
        <w:rPr>
          <w:rFonts w:ascii="Arial" w:hAnsi="Arial" w:cs="Arial"/>
        </w:rPr>
        <w:t xml:space="preserve">1 July </w:t>
      </w:r>
      <w:r w:rsidRPr="00440F1C">
        <w:rPr>
          <w:rFonts w:ascii="Arial" w:hAnsi="Arial" w:cs="Arial"/>
        </w:rPr>
        <w:t>each year</w:t>
      </w:r>
      <w:r w:rsidR="000E040D" w:rsidRPr="00440F1C">
        <w:rPr>
          <w:rFonts w:ascii="Arial" w:hAnsi="Arial" w:cs="Arial"/>
        </w:rPr>
        <w:t xml:space="preserve">. For </w:t>
      </w:r>
      <w:r w:rsidR="00FF13C8">
        <w:rPr>
          <w:rFonts w:ascii="Arial" w:hAnsi="Arial" w:cs="Arial"/>
        </w:rPr>
        <w:t xml:space="preserve">successful </w:t>
      </w:r>
      <w:r w:rsidR="000E040D" w:rsidRPr="00440F1C">
        <w:rPr>
          <w:rFonts w:ascii="Arial" w:hAnsi="Arial" w:cs="Arial"/>
        </w:rPr>
        <w:t xml:space="preserve">renewal, invoices </w:t>
      </w:r>
      <w:r w:rsidR="00424A5B" w:rsidRPr="00440F1C">
        <w:rPr>
          <w:rFonts w:ascii="Arial" w:hAnsi="Arial" w:cs="Arial"/>
        </w:rPr>
        <w:t xml:space="preserve">for fees </w:t>
      </w:r>
      <w:r w:rsidR="000E040D" w:rsidRPr="00440F1C">
        <w:rPr>
          <w:rFonts w:ascii="Arial" w:hAnsi="Arial" w:cs="Arial"/>
        </w:rPr>
        <w:t xml:space="preserve">are required to be paid before the 31 July expiry date. </w:t>
      </w:r>
      <w:r w:rsidR="00424A5B" w:rsidRPr="00440F1C">
        <w:rPr>
          <w:rFonts w:ascii="Arial" w:hAnsi="Arial" w:cs="Arial"/>
        </w:rPr>
        <w:t>The first annual renewal fees will be waived for a Holiday Home or Holiday Home (Large) which receive</w:t>
      </w:r>
      <w:r w:rsidR="00646C75" w:rsidRPr="00440F1C">
        <w:rPr>
          <w:rFonts w:ascii="Arial" w:hAnsi="Arial" w:cs="Arial"/>
        </w:rPr>
        <w:t>s</w:t>
      </w:r>
      <w:r w:rsidR="00424A5B" w:rsidRPr="00440F1C">
        <w:rPr>
          <w:rFonts w:ascii="Arial" w:hAnsi="Arial" w:cs="Arial"/>
        </w:rPr>
        <w:t xml:space="preserve"> initial planning </w:t>
      </w:r>
      <w:r w:rsidR="00685087" w:rsidRPr="00440F1C">
        <w:rPr>
          <w:rFonts w:ascii="Arial" w:hAnsi="Arial" w:cs="Arial"/>
        </w:rPr>
        <w:t xml:space="preserve">approval </w:t>
      </w:r>
      <w:r w:rsidR="00424A5B" w:rsidRPr="00440F1C">
        <w:rPr>
          <w:rFonts w:ascii="Arial" w:hAnsi="Arial" w:cs="Arial"/>
        </w:rPr>
        <w:t>w</w:t>
      </w:r>
      <w:r w:rsidR="00646C75" w:rsidRPr="00440F1C">
        <w:rPr>
          <w:rFonts w:ascii="Arial" w:hAnsi="Arial" w:cs="Arial"/>
        </w:rPr>
        <w:t>ithin six (6) months of 31 July</w:t>
      </w:r>
      <w:r w:rsidR="00B65219" w:rsidRPr="00440F1C">
        <w:rPr>
          <w:rFonts w:ascii="Arial" w:hAnsi="Arial" w:cs="Arial"/>
        </w:rPr>
        <w:t xml:space="preserve"> in the same calendar year.</w:t>
      </w:r>
    </w:p>
    <w:p w14:paraId="6679D8E7" w14:textId="77777777" w:rsidR="00A71526" w:rsidRPr="00440F1C" w:rsidRDefault="00A71526" w:rsidP="0095725C">
      <w:pPr>
        <w:pStyle w:val="ListParagraph"/>
        <w:jc w:val="both"/>
        <w:rPr>
          <w:rFonts w:ascii="Arial" w:hAnsi="Arial" w:cs="Arial"/>
          <w:b/>
        </w:rPr>
      </w:pPr>
    </w:p>
    <w:p w14:paraId="6B830F86" w14:textId="01912A8C" w:rsidR="00A71526" w:rsidRPr="00440F1C" w:rsidRDefault="00A71526" w:rsidP="0095725C">
      <w:pPr>
        <w:widowControl w:val="0"/>
        <w:numPr>
          <w:ilvl w:val="1"/>
          <w:numId w:val="6"/>
        </w:numPr>
        <w:jc w:val="both"/>
        <w:rPr>
          <w:rFonts w:ascii="Arial" w:hAnsi="Arial" w:cs="Arial"/>
        </w:rPr>
      </w:pPr>
      <w:r w:rsidRPr="00440F1C">
        <w:rPr>
          <w:rFonts w:ascii="Arial" w:hAnsi="Arial" w:cs="Arial"/>
        </w:rPr>
        <w:t xml:space="preserve">The use </w:t>
      </w:r>
      <w:r w:rsidR="001F30A9" w:rsidRPr="00440F1C">
        <w:rPr>
          <w:rFonts w:ascii="Arial" w:hAnsi="Arial" w:cs="Arial"/>
        </w:rPr>
        <w:t xml:space="preserve">of </w:t>
      </w:r>
      <w:r w:rsidR="00685087" w:rsidRPr="00440F1C">
        <w:rPr>
          <w:rFonts w:ascii="Arial" w:hAnsi="Arial" w:cs="Arial"/>
        </w:rPr>
        <w:t>R</w:t>
      </w:r>
      <w:r w:rsidR="00114182" w:rsidRPr="00440F1C">
        <w:rPr>
          <w:rFonts w:ascii="Arial" w:hAnsi="Arial" w:cs="Arial"/>
        </w:rPr>
        <w:t xml:space="preserve">esidential zoned </w:t>
      </w:r>
      <w:r w:rsidR="001F30A9" w:rsidRPr="00440F1C">
        <w:rPr>
          <w:rFonts w:ascii="Arial" w:hAnsi="Arial" w:cs="Arial"/>
        </w:rPr>
        <w:t>Grouped or Multiple D</w:t>
      </w:r>
      <w:r w:rsidRPr="00440F1C">
        <w:rPr>
          <w:rFonts w:ascii="Arial" w:hAnsi="Arial" w:cs="Arial"/>
        </w:rPr>
        <w:t xml:space="preserve">wellings will generally not be supported for Holiday Home accommodation given the potential impacts on adjoining residents, unless all neighbouring landowners </w:t>
      </w:r>
      <w:r w:rsidR="001F30A9" w:rsidRPr="00440F1C">
        <w:rPr>
          <w:rFonts w:ascii="Arial" w:hAnsi="Arial" w:cs="Arial"/>
        </w:rPr>
        <w:t xml:space="preserve">and </w:t>
      </w:r>
      <w:r w:rsidR="005F6FCC" w:rsidRPr="00440F1C">
        <w:rPr>
          <w:rFonts w:ascii="Arial" w:hAnsi="Arial" w:cs="Arial"/>
        </w:rPr>
        <w:t>Council</w:t>
      </w:r>
      <w:r w:rsidR="001F30A9" w:rsidRPr="00440F1C">
        <w:rPr>
          <w:rFonts w:ascii="Arial" w:hAnsi="Arial" w:cs="Arial"/>
        </w:rPr>
        <w:t xml:space="preserve"> </w:t>
      </w:r>
      <w:r w:rsidRPr="00440F1C">
        <w:rPr>
          <w:rFonts w:ascii="Arial" w:hAnsi="Arial" w:cs="Arial"/>
        </w:rPr>
        <w:t>are in agreement</w:t>
      </w:r>
      <w:r w:rsidR="001F30A9" w:rsidRPr="00440F1C">
        <w:rPr>
          <w:rFonts w:ascii="Arial" w:hAnsi="Arial" w:cs="Arial"/>
        </w:rPr>
        <w:t xml:space="preserve"> the impacts will be minimised. </w:t>
      </w:r>
      <w:r w:rsidRPr="00440F1C">
        <w:rPr>
          <w:rFonts w:ascii="Arial" w:hAnsi="Arial" w:cs="Arial"/>
        </w:rPr>
        <w:t xml:space="preserve"> </w:t>
      </w:r>
    </w:p>
    <w:p w14:paraId="1DF78051" w14:textId="77777777" w:rsidR="008539B9" w:rsidRPr="00440F1C" w:rsidRDefault="008539B9" w:rsidP="0095725C">
      <w:pPr>
        <w:pStyle w:val="ListParagraph"/>
        <w:jc w:val="both"/>
        <w:rPr>
          <w:rFonts w:ascii="Arial" w:hAnsi="Arial" w:cs="Arial"/>
          <w:b/>
        </w:rPr>
      </w:pPr>
    </w:p>
    <w:p w14:paraId="3B0267D6" w14:textId="77777777" w:rsidR="00DD6B9D" w:rsidRPr="00440F1C" w:rsidRDefault="00DD6B9D" w:rsidP="0095725C">
      <w:pPr>
        <w:widowControl w:val="0"/>
        <w:numPr>
          <w:ilvl w:val="1"/>
          <w:numId w:val="6"/>
        </w:numPr>
        <w:jc w:val="both"/>
        <w:rPr>
          <w:rFonts w:ascii="Arial" w:hAnsi="Arial" w:cs="Arial"/>
          <w:b/>
        </w:rPr>
      </w:pPr>
      <w:r w:rsidRPr="00440F1C">
        <w:rPr>
          <w:rFonts w:ascii="Arial" w:hAnsi="Arial" w:cs="Arial"/>
        </w:rPr>
        <w:t>Planning approval does not affect the existin</w:t>
      </w:r>
      <w:r w:rsidR="003672C9" w:rsidRPr="00440F1C">
        <w:rPr>
          <w:rFonts w:ascii="Arial" w:hAnsi="Arial" w:cs="Arial"/>
        </w:rPr>
        <w:t xml:space="preserve">g and future use of the Holiday </w:t>
      </w:r>
      <w:r w:rsidRPr="00440F1C">
        <w:rPr>
          <w:rFonts w:ascii="Arial" w:hAnsi="Arial" w:cs="Arial"/>
        </w:rPr>
        <w:t>Home or Holiday</w:t>
      </w:r>
      <w:r w:rsidR="00B441F8" w:rsidRPr="00440F1C">
        <w:rPr>
          <w:rFonts w:ascii="Arial" w:hAnsi="Arial" w:cs="Arial"/>
        </w:rPr>
        <w:t xml:space="preserve"> Home (Large) as a Single House, Grouped Dwelling or Multiple Dwelling.  </w:t>
      </w:r>
    </w:p>
    <w:p w14:paraId="6656505C" w14:textId="77777777" w:rsidR="00FE3DD5" w:rsidRPr="00440F1C" w:rsidRDefault="00FE3DD5" w:rsidP="0095725C">
      <w:pPr>
        <w:pStyle w:val="ListParagraph"/>
        <w:jc w:val="both"/>
        <w:rPr>
          <w:rFonts w:ascii="Arial" w:hAnsi="Arial" w:cs="Arial"/>
          <w:b/>
        </w:rPr>
      </w:pPr>
    </w:p>
    <w:p w14:paraId="13C26311" w14:textId="43685C5D" w:rsidR="00D96285" w:rsidRPr="00440F1C" w:rsidRDefault="00D96285" w:rsidP="0095725C">
      <w:pPr>
        <w:widowControl w:val="0"/>
        <w:numPr>
          <w:ilvl w:val="1"/>
          <w:numId w:val="6"/>
        </w:numPr>
        <w:jc w:val="both"/>
        <w:rPr>
          <w:rFonts w:ascii="Arial" w:hAnsi="Arial" w:cs="Arial"/>
        </w:rPr>
      </w:pPr>
      <w:r w:rsidRPr="00440F1C">
        <w:rPr>
          <w:rFonts w:ascii="Arial" w:hAnsi="Arial" w:cs="Arial"/>
        </w:rPr>
        <w:t>The annual renewal fee payable shall include a charge for:</w:t>
      </w:r>
    </w:p>
    <w:p w14:paraId="172AD18F" w14:textId="77777777" w:rsidR="00D96285" w:rsidRPr="00440F1C" w:rsidRDefault="00D96285" w:rsidP="00D96285">
      <w:pPr>
        <w:pStyle w:val="ListParagraph"/>
        <w:rPr>
          <w:rFonts w:ascii="Arial" w:hAnsi="Arial" w:cs="Arial"/>
        </w:rPr>
      </w:pPr>
    </w:p>
    <w:p w14:paraId="76ADB618" w14:textId="50A0328F" w:rsidR="00D96285" w:rsidRPr="00440F1C" w:rsidRDefault="00D96285" w:rsidP="00D96285">
      <w:pPr>
        <w:widowControl w:val="0"/>
        <w:numPr>
          <w:ilvl w:val="2"/>
          <w:numId w:val="6"/>
        </w:numPr>
        <w:jc w:val="both"/>
        <w:rPr>
          <w:rFonts w:ascii="Arial" w:hAnsi="Arial" w:cs="Arial"/>
        </w:rPr>
      </w:pPr>
      <w:r w:rsidRPr="00440F1C">
        <w:rPr>
          <w:rFonts w:ascii="Arial" w:hAnsi="Arial" w:cs="Arial"/>
        </w:rPr>
        <w:t xml:space="preserve">the renewal of planning approval at </w:t>
      </w:r>
      <w:r w:rsidR="00D052F4" w:rsidRPr="00440F1C">
        <w:rPr>
          <w:rFonts w:ascii="Arial" w:hAnsi="Arial" w:cs="Arial"/>
        </w:rPr>
        <w:t xml:space="preserve">a maximum </w:t>
      </w:r>
      <w:r w:rsidRPr="00440F1C">
        <w:rPr>
          <w:rFonts w:ascii="Arial" w:hAnsi="Arial" w:cs="Arial"/>
        </w:rPr>
        <w:t xml:space="preserve">50% of the </w:t>
      </w:r>
      <w:r w:rsidR="00FD03E8">
        <w:rPr>
          <w:rFonts w:ascii="Arial" w:hAnsi="Arial" w:cs="Arial"/>
        </w:rPr>
        <w:t>initial</w:t>
      </w:r>
      <w:r w:rsidRPr="00440F1C">
        <w:rPr>
          <w:rFonts w:ascii="Arial" w:hAnsi="Arial" w:cs="Arial"/>
        </w:rPr>
        <w:t xml:space="preserve"> application fee pursuant to the </w:t>
      </w:r>
      <w:r w:rsidRPr="00440F1C">
        <w:rPr>
          <w:rFonts w:ascii="Arial" w:hAnsi="Arial" w:cs="Arial"/>
          <w:i/>
        </w:rPr>
        <w:t>Planning and Development Regulations 2009 Part 7 Division 2</w:t>
      </w:r>
      <w:r w:rsidRPr="00440F1C">
        <w:rPr>
          <w:rFonts w:ascii="Arial" w:hAnsi="Arial" w:cs="Arial"/>
        </w:rPr>
        <w:t>; and</w:t>
      </w:r>
    </w:p>
    <w:p w14:paraId="244EF79D" w14:textId="46D1AFFC" w:rsidR="00D96285" w:rsidRPr="00440F1C" w:rsidRDefault="00D96285" w:rsidP="00D96285">
      <w:pPr>
        <w:widowControl w:val="0"/>
        <w:numPr>
          <w:ilvl w:val="2"/>
          <w:numId w:val="6"/>
        </w:numPr>
        <w:jc w:val="both"/>
        <w:rPr>
          <w:rFonts w:ascii="Arial" w:hAnsi="Arial" w:cs="Arial"/>
        </w:rPr>
      </w:pPr>
      <w:r w:rsidRPr="00440F1C">
        <w:rPr>
          <w:rFonts w:ascii="Arial" w:hAnsi="Arial" w:cs="Arial"/>
        </w:rPr>
        <w:t xml:space="preserve"> the health inspection at the Council adopted budget amount for the given financial year in which the renewal occurs. </w:t>
      </w:r>
    </w:p>
    <w:p w14:paraId="58A11DB7" w14:textId="77777777" w:rsidR="00FD6493" w:rsidRPr="00440F1C" w:rsidRDefault="00FD6493" w:rsidP="00A52D37">
      <w:pPr>
        <w:pStyle w:val="ListParagraph"/>
        <w:ind w:left="0"/>
        <w:rPr>
          <w:rFonts w:ascii="Arial" w:hAnsi="Arial" w:cs="Arial"/>
        </w:rPr>
      </w:pPr>
    </w:p>
    <w:p w14:paraId="0BBFB67E" w14:textId="3239AC5F" w:rsidR="0054085E" w:rsidRPr="00440F1C" w:rsidRDefault="0054085E" w:rsidP="0054085E">
      <w:pPr>
        <w:pStyle w:val="ListParagraph"/>
        <w:numPr>
          <w:ilvl w:val="1"/>
          <w:numId w:val="6"/>
        </w:numPr>
        <w:jc w:val="both"/>
        <w:rPr>
          <w:rFonts w:ascii="Arial" w:hAnsi="Arial" w:cs="Arial"/>
        </w:rPr>
      </w:pPr>
      <w:r w:rsidRPr="00440F1C">
        <w:rPr>
          <w:rFonts w:ascii="Arial" w:hAnsi="Arial" w:cs="Arial"/>
          <w:b/>
        </w:rPr>
        <w:t xml:space="preserve">Applicants are advised </w:t>
      </w:r>
      <w:r w:rsidR="00F66D86" w:rsidRPr="00440F1C">
        <w:rPr>
          <w:rFonts w:ascii="Arial" w:hAnsi="Arial" w:cs="Arial"/>
          <w:b/>
        </w:rPr>
        <w:t xml:space="preserve">planning </w:t>
      </w:r>
      <w:r w:rsidRPr="00440F1C">
        <w:rPr>
          <w:rFonts w:ascii="Arial" w:hAnsi="Arial" w:cs="Arial"/>
          <w:b/>
        </w:rPr>
        <w:t>approval for a Holiday Home or Hol</w:t>
      </w:r>
      <w:r w:rsidR="00685087" w:rsidRPr="00440F1C">
        <w:rPr>
          <w:rFonts w:ascii="Arial" w:hAnsi="Arial" w:cs="Arial"/>
          <w:b/>
        </w:rPr>
        <w:t>iday Home (Large) will have no effect</w:t>
      </w:r>
      <w:r w:rsidRPr="00440F1C">
        <w:rPr>
          <w:rFonts w:ascii="Arial" w:hAnsi="Arial" w:cs="Arial"/>
          <w:b/>
        </w:rPr>
        <w:t xml:space="preserve"> on property rates.</w:t>
      </w:r>
      <w:r w:rsidR="00970EB7" w:rsidRPr="00440F1C">
        <w:rPr>
          <w:rFonts w:ascii="Arial" w:hAnsi="Arial" w:cs="Arial"/>
        </w:rPr>
        <w:t xml:space="preserve"> P</w:t>
      </w:r>
      <w:r w:rsidRPr="00440F1C">
        <w:rPr>
          <w:rFonts w:ascii="Arial" w:hAnsi="Arial" w:cs="Arial"/>
        </w:rPr>
        <w:t>roperty rates</w:t>
      </w:r>
      <w:r w:rsidR="00A25060" w:rsidRPr="00440F1C">
        <w:rPr>
          <w:rFonts w:ascii="Arial" w:hAnsi="Arial" w:cs="Arial"/>
        </w:rPr>
        <w:t xml:space="preserve"> </w:t>
      </w:r>
      <w:r w:rsidRPr="00440F1C">
        <w:rPr>
          <w:rFonts w:ascii="Arial" w:hAnsi="Arial" w:cs="Arial"/>
        </w:rPr>
        <w:t xml:space="preserve">are </w:t>
      </w:r>
      <w:r w:rsidR="00970EB7" w:rsidRPr="00440F1C">
        <w:rPr>
          <w:rFonts w:ascii="Arial" w:hAnsi="Arial" w:cs="Arial"/>
        </w:rPr>
        <w:t xml:space="preserve">solely </w:t>
      </w:r>
      <w:r w:rsidRPr="00440F1C">
        <w:rPr>
          <w:rFonts w:ascii="Arial" w:hAnsi="Arial" w:cs="Arial"/>
        </w:rPr>
        <w:t>based on the gross annual rental that the land might reasonably be expected to realise if let on a tenancy from year to year upon condition that the landlord were liable for all rates, taxes and other charges thereon and the insurance and other outgoings necessary to maintain the value of the land.</w:t>
      </w:r>
    </w:p>
    <w:p w14:paraId="33602D89" w14:textId="77777777" w:rsidR="0054085E" w:rsidRPr="00440F1C" w:rsidRDefault="0054085E" w:rsidP="00A52D37">
      <w:pPr>
        <w:pStyle w:val="ListParagraph"/>
        <w:ind w:left="0"/>
        <w:rPr>
          <w:rFonts w:ascii="Arial" w:hAnsi="Arial" w:cs="Arial"/>
        </w:rPr>
      </w:pPr>
    </w:p>
    <w:p w14:paraId="65CD3120" w14:textId="38291C31" w:rsidR="0054085E" w:rsidRPr="00440F1C" w:rsidRDefault="00960E67" w:rsidP="0054085E">
      <w:pPr>
        <w:widowControl w:val="0"/>
        <w:numPr>
          <w:ilvl w:val="1"/>
          <w:numId w:val="6"/>
        </w:numPr>
        <w:jc w:val="both"/>
        <w:rPr>
          <w:rFonts w:ascii="Arial" w:hAnsi="Arial" w:cs="Arial"/>
        </w:rPr>
      </w:pPr>
      <w:r w:rsidRPr="00440F1C">
        <w:rPr>
          <w:rFonts w:ascii="Arial" w:hAnsi="Arial" w:cs="Arial"/>
        </w:rPr>
        <w:t>Both a Holiday Home and</w:t>
      </w:r>
      <w:r w:rsidR="008317B3" w:rsidRPr="00440F1C">
        <w:rPr>
          <w:rFonts w:ascii="Arial" w:hAnsi="Arial" w:cs="Arial"/>
        </w:rPr>
        <w:t xml:space="preserve"> Holiday Home (Large) </w:t>
      </w:r>
      <w:r w:rsidR="00457880" w:rsidRPr="00440F1C">
        <w:rPr>
          <w:rFonts w:ascii="Arial" w:hAnsi="Arial" w:cs="Arial"/>
        </w:rPr>
        <w:t>shall</w:t>
      </w:r>
      <w:r w:rsidR="0040416A" w:rsidRPr="00440F1C">
        <w:rPr>
          <w:rFonts w:ascii="Arial" w:hAnsi="Arial" w:cs="Arial"/>
        </w:rPr>
        <w:t xml:space="preserve"> meet the health requirements </w:t>
      </w:r>
      <w:r w:rsidRPr="00440F1C">
        <w:rPr>
          <w:rFonts w:ascii="Arial" w:hAnsi="Arial" w:cs="Arial"/>
        </w:rPr>
        <w:t>of</w:t>
      </w:r>
      <w:r w:rsidR="0017635A" w:rsidRPr="00440F1C">
        <w:rPr>
          <w:rFonts w:ascii="Arial" w:hAnsi="Arial" w:cs="Arial"/>
        </w:rPr>
        <w:t xml:space="preserve"> Part 8 – Lodging Ho</w:t>
      </w:r>
      <w:r w:rsidR="00457880" w:rsidRPr="00440F1C">
        <w:rPr>
          <w:rFonts w:ascii="Arial" w:hAnsi="Arial" w:cs="Arial"/>
        </w:rPr>
        <w:t xml:space="preserve">uses of the </w:t>
      </w:r>
      <w:r w:rsidR="00457880" w:rsidRPr="00440F1C">
        <w:rPr>
          <w:rFonts w:ascii="Arial" w:hAnsi="Arial" w:cs="Arial"/>
          <w:i/>
        </w:rPr>
        <w:t>Shire of Dandaragan</w:t>
      </w:r>
      <w:r w:rsidRPr="00440F1C">
        <w:rPr>
          <w:rFonts w:ascii="Arial" w:hAnsi="Arial" w:cs="Arial"/>
        </w:rPr>
        <w:t xml:space="preserve"> </w:t>
      </w:r>
      <w:r w:rsidRPr="00440F1C">
        <w:rPr>
          <w:rFonts w:ascii="Arial" w:hAnsi="Arial" w:cs="Arial"/>
          <w:i/>
        </w:rPr>
        <w:t>Health Local Laws</w:t>
      </w:r>
      <w:r w:rsidRPr="00440F1C">
        <w:rPr>
          <w:rFonts w:ascii="Arial" w:hAnsi="Arial" w:cs="Arial"/>
        </w:rPr>
        <w:t xml:space="preserve"> </w:t>
      </w:r>
      <w:r w:rsidRPr="00440F1C">
        <w:rPr>
          <w:rFonts w:ascii="Arial" w:hAnsi="Arial" w:cs="Arial"/>
          <w:i/>
        </w:rPr>
        <w:t xml:space="preserve">2005 </w:t>
      </w:r>
      <w:r w:rsidR="003A514F" w:rsidRPr="00440F1C">
        <w:rPr>
          <w:rFonts w:ascii="Arial" w:hAnsi="Arial" w:cs="Arial"/>
        </w:rPr>
        <w:t xml:space="preserve">and Division 2 – Lodging-houses of the </w:t>
      </w:r>
      <w:r w:rsidR="003A514F" w:rsidRPr="00440F1C">
        <w:rPr>
          <w:rFonts w:ascii="Arial" w:hAnsi="Arial" w:cs="Arial"/>
          <w:i/>
        </w:rPr>
        <w:t xml:space="preserve">Health (Miscellaneous Provisions) Act 1911 </w:t>
      </w:r>
      <w:r w:rsidRPr="00440F1C">
        <w:rPr>
          <w:rFonts w:ascii="Arial" w:hAnsi="Arial" w:cs="Arial"/>
        </w:rPr>
        <w:t>irrespective of number of people they may accommodate.  The Shire’s Environmental Health Officer will conduct annual inspections</w:t>
      </w:r>
      <w:r w:rsidR="00335169" w:rsidRPr="00440F1C">
        <w:rPr>
          <w:rFonts w:ascii="Arial" w:hAnsi="Arial" w:cs="Arial"/>
        </w:rPr>
        <w:t xml:space="preserve"> of approved Holiday H</w:t>
      </w:r>
      <w:r w:rsidRPr="00440F1C">
        <w:rPr>
          <w:rFonts w:ascii="Arial" w:hAnsi="Arial" w:cs="Arial"/>
        </w:rPr>
        <w:t xml:space="preserve">omes in accordance with </w:t>
      </w:r>
      <w:r w:rsidR="0089336F">
        <w:rPr>
          <w:rFonts w:ascii="Arial" w:hAnsi="Arial" w:cs="Arial"/>
        </w:rPr>
        <w:t xml:space="preserve">this legislation. </w:t>
      </w:r>
      <w:r w:rsidRPr="00440F1C">
        <w:rPr>
          <w:rFonts w:ascii="Arial" w:hAnsi="Arial" w:cs="Arial"/>
        </w:rPr>
        <w:t xml:space="preserve"> </w:t>
      </w:r>
    </w:p>
    <w:p w14:paraId="20493FFB" w14:textId="77777777" w:rsidR="007E1C1F" w:rsidRPr="00440F1C" w:rsidRDefault="007E1C1F" w:rsidP="0095725C">
      <w:pPr>
        <w:widowControl w:val="0"/>
        <w:jc w:val="both"/>
        <w:rPr>
          <w:rFonts w:ascii="Arial" w:hAnsi="Arial" w:cs="Arial"/>
          <w:b/>
        </w:rPr>
      </w:pPr>
    </w:p>
    <w:p w14:paraId="35283203" w14:textId="77777777" w:rsidR="007E1C1F" w:rsidRPr="00440F1C" w:rsidRDefault="007E1C1F" w:rsidP="0095725C">
      <w:pPr>
        <w:widowControl w:val="0"/>
        <w:ind w:left="1245"/>
        <w:jc w:val="both"/>
        <w:rPr>
          <w:rFonts w:ascii="Arial" w:hAnsi="Arial" w:cs="Arial"/>
          <w:i/>
        </w:rPr>
      </w:pPr>
      <w:r w:rsidRPr="00440F1C">
        <w:rPr>
          <w:rFonts w:ascii="Arial" w:hAnsi="Arial" w:cs="Arial"/>
          <w:i/>
        </w:rPr>
        <w:t>Note: should there be any conflict between this Policy and the Shire of Dandaragan Local Planning Scheme</w:t>
      </w:r>
      <w:r w:rsidR="0009499A" w:rsidRPr="00440F1C">
        <w:rPr>
          <w:rFonts w:ascii="Arial" w:hAnsi="Arial" w:cs="Arial"/>
          <w:i/>
        </w:rPr>
        <w:t xml:space="preserve"> No. 7;</w:t>
      </w:r>
      <w:r w:rsidRPr="00440F1C">
        <w:rPr>
          <w:rFonts w:ascii="Arial" w:hAnsi="Arial" w:cs="Arial"/>
          <w:i/>
        </w:rPr>
        <w:t xml:space="preserve"> the Local Planning Scheme shall prevail.</w:t>
      </w:r>
    </w:p>
    <w:p w14:paraId="62136EE9" w14:textId="77777777" w:rsidR="007E1C1F" w:rsidRPr="00440F1C" w:rsidRDefault="007E1C1F" w:rsidP="0095725C">
      <w:pPr>
        <w:pStyle w:val="ListParagraph"/>
        <w:jc w:val="both"/>
        <w:rPr>
          <w:rFonts w:ascii="Arial" w:hAnsi="Arial" w:cs="Arial"/>
          <w:b/>
          <w:color w:val="00B050"/>
        </w:rPr>
      </w:pPr>
    </w:p>
    <w:p w14:paraId="1E92C7F9" w14:textId="77777777" w:rsidR="007E1C1F" w:rsidRPr="00440F1C" w:rsidRDefault="000B2034" w:rsidP="0095725C">
      <w:pPr>
        <w:widowControl w:val="0"/>
        <w:numPr>
          <w:ilvl w:val="0"/>
          <w:numId w:val="6"/>
        </w:numPr>
        <w:jc w:val="both"/>
        <w:rPr>
          <w:rFonts w:ascii="Arial" w:hAnsi="Arial" w:cs="Arial"/>
          <w:b/>
        </w:rPr>
      </w:pPr>
      <w:r w:rsidRPr="00440F1C">
        <w:rPr>
          <w:rFonts w:ascii="Arial" w:hAnsi="Arial" w:cs="Arial"/>
          <w:b/>
        </w:rPr>
        <w:t xml:space="preserve"> CONDITIONS OF APPROVAL</w:t>
      </w:r>
    </w:p>
    <w:p w14:paraId="000E6172" w14:textId="77777777" w:rsidR="000B2034" w:rsidRPr="00440F1C" w:rsidRDefault="000B2034" w:rsidP="0095725C">
      <w:pPr>
        <w:widowControl w:val="0"/>
        <w:ind w:left="1257"/>
        <w:jc w:val="both"/>
        <w:rPr>
          <w:rFonts w:ascii="Arial" w:hAnsi="Arial" w:cs="Arial"/>
          <w:b/>
        </w:rPr>
      </w:pPr>
    </w:p>
    <w:p w14:paraId="42BCF88D" w14:textId="392D2176" w:rsidR="000B2034" w:rsidRPr="00440F1C" w:rsidRDefault="000B2034" w:rsidP="00637F59">
      <w:pPr>
        <w:numPr>
          <w:ilvl w:val="1"/>
          <w:numId w:val="6"/>
        </w:numPr>
        <w:jc w:val="both"/>
        <w:rPr>
          <w:rFonts w:ascii="Arial" w:hAnsi="Arial" w:cs="Arial"/>
        </w:rPr>
      </w:pPr>
      <w:r w:rsidRPr="00440F1C">
        <w:rPr>
          <w:rFonts w:ascii="Arial" w:hAnsi="Arial" w:cs="Arial"/>
        </w:rPr>
        <w:lastRenderedPageBreak/>
        <w:t xml:space="preserve">All applications will </w:t>
      </w:r>
      <w:r w:rsidR="0031698D" w:rsidRPr="00440F1C">
        <w:rPr>
          <w:rFonts w:ascii="Arial" w:hAnsi="Arial" w:cs="Arial"/>
        </w:rPr>
        <w:t>be assessed and evaluated for</w:t>
      </w:r>
      <w:r w:rsidR="00335169" w:rsidRPr="00440F1C">
        <w:rPr>
          <w:rFonts w:ascii="Arial" w:hAnsi="Arial" w:cs="Arial"/>
        </w:rPr>
        <w:t xml:space="preserve"> suitability in </w:t>
      </w:r>
      <w:r w:rsidRPr="00440F1C">
        <w:rPr>
          <w:rFonts w:ascii="Arial" w:hAnsi="Arial" w:cs="Arial"/>
        </w:rPr>
        <w:t xml:space="preserve">accordance with </w:t>
      </w:r>
      <w:r w:rsidR="002358C9" w:rsidRPr="00440F1C">
        <w:rPr>
          <w:rFonts w:ascii="Arial" w:hAnsi="Arial" w:cs="Arial"/>
        </w:rPr>
        <w:t>this Policy</w:t>
      </w:r>
      <w:r w:rsidRPr="00440F1C">
        <w:rPr>
          <w:rFonts w:ascii="Arial" w:hAnsi="Arial" w:cs="Arial"/>
        </w:rPr>
        <w:t xml:space="preserve"> and </w:t>
      </w:r>
      <w:r w:rsidR="00FE3C39" w:rsidRPr="00440F1C">
        <w:rPr>
          <w:rFonts w:ascii="Arial" w:hAnsi="Arial" w:cs="Arial"/>
        </w:rPr>
        <w:t>any other</w:t>
      </w:r>
      <w:r w:rsidR="0031698D" w:rsidRPr="00440F1C">
        <w:rPr>
          <w:rFonts w:ascii="Arial" w:hAnsi="Arial" w:cs="Arial"/>
        </w:rPr>
        <w:t xml:space="preserve"> legislation and policies </w:t>
      </w:r>
      <w:r w:rsidR="00FE3C39" w:rsidRPr="00440F1C">
        <w:rPr>
          <w:rFonts w:ascii="Arial" w:hAnsi="Arial" w:cs="Arial"/>
        </w:rPr>
        <w:t xml:space="preserve">reasonably related to the </w:t>
      </w:r>
      <w:r w:rsidR="009A3545" w:rsidRPr="00440F1C">
        <w:rPr>
          <w:rFonts w:ascii="Arial" w:hAnsi="Arial" w:cs="Arial"/>
        </w:rPr>
        <w:t>planning application</w:t>
      </w:r>
      <w:r w:rsidR="00FE3C39" w:rsidRPr="00440F1C">
        <w:rPr>
          <w:rFonts w:ascii="Arial" w:hAnsi="Arial" w:cs="Arial"/>
        </w:rPr>
        <w:t>.</w:t>
      </w:r>
    </w:p>
    <w:p w14:paraId="66982485" w14:textId="77777777" w:rsidR="00E03E34" w:rsidRPr="00440F1C" w:rsidRDefault="00E03E34" w:rsidP="0095725C">
      <w:pPr>
        <w:pStyle w:val="ListParagraph"/>
        <w:ind w:left="0"/>
        <w:jc w:val="both"/>
        <w:rPr>
          <w:rFonts w:ascii="Arial" w:hAnsi="Arial" w:cs="Arial"/>
        </w:rPr>
      </w:pPr>
    </w:p>
    <w:p w14:paraId="75BDEDFC" w14:textId="77777777" w:rsidR="00E03E34" w:rsidRPr="00440F1C" w:rsidRDefault="00E03E34" w:rsidP="0095725C">
      <w:pPr>
        <w:widowControl w:val="0"/>
        <w:numPr>
          <w:ilvl w:val="1"/>
          <w:numId w:val="6"/>
        </w:numPr>
        <w:jc w:val="both"/>
        <w:rPr>
          <w:rFonts w:ascii="Arial" w:hAnsi="Arial" w:cs="Arial"/>
        </w:rPr>
      </w:pPr>
      <w:r w:rsidRPr="00440F1C">
        <w:rPr>
          <w:rFonts w:ascii="Arial" w:hAnsi="Arial" w:cs="Arial"/>
        </w:rPr>
        <w:t>T</w:t>
      </w:r>
      <w:r w:rsidR="008438D1" w:rsidRPr="00440F1C">
        <w:rPr>
          <w:rFonts w:ascii="Arial" w:hAnsi="Arial" w:cs="Arial"/>
        </w:rPr>
        <w:t xml:space="preserve">he operation of the </w:t>
      </w:r>
      <w:r w:rsidR="0031372A" w:rsidRPr="00440F1C">
        <w:rPr>
          <w:rFonts w:ascii="Arial" w:hAnsi="Arial" w:cs="Arial"/>
        </w:rPr>
        <w:t xml:space="preserve">Holiday Home or Holiday Home (Large) </w:t>
      </w:r>
      <w:r w:rsidR="008438D1" w:rsidRPr="00440F1C">
        <w:rPr>
          <w:rFonts w:ascii="Arial" w:hAnsi="Arial" w:cs="Arial"/>
        </w:rPr>
        <w:t>does</w:t>
      </w:r>
      <w:r w:rsidR="00974CF9" w:rsidRPr="00440F1C">
        <w:rPr>
          <w:rFonts w:ascii="Arial" w:hAnsi="Arial" w:cs="Arial"/>
        </w:rPr>
        <w:t xml:space="preserve"> not result</w:t>
      </w:r>
      <w:r w:rsidRPr="00440F1C">
        <w:rPr>
          <w:rFonts w:ascii="Arial" w:hAnsi="Arial" w:cs="Arial"/>
        </w:rPr>
        <w:t xml:space="preserve"> in adverse impacts on the amenity of neighbouring pro</w:t>
      </w:r>
      <w:r w:rsidR="008438D1" w:rsidRPr="00440F1C">
        <w:rPr>
          <w:rFonts w:ascii="Arial" w:hAnsi="Arial" w:cs="Arial"/>
        </w:rPr>
        <w:t>perties or the surrounding area.</w:t>
      </w:r>
    </w:p>
    <w:p w14:paraId="125FDD6D" w14:textId="77777777" w:rsidR="00485DED" w:rsidRPr="00440F1C" w:rsidRDefault="00485DED" w:rsidP="0095725C">
      <w:pPr>
        <w:pStyle w:val="ListParagraph"/>
        <w:jc w:val="both"/>
        <w:rPr>
          <w:rFonts w:ascii="Arial" w:hAnsi="Arial" w:cs="Arial"/>
        </w:rPr>
      </w:pPr>
    </w:p>
    <w:p w14:paraId="02BE6243" w14:textId="4443EA03" w:rsidR="00485DED" w:rsidRPr="00440F1C" w:rsidRDefault="00485DED" w:rsidP="0095725C">
      <w:pPr>
        <w:widowControl w:val="0"/>
        <w:numPr>
          <w:ilvl w:val="1"/>
          <w:numId w:val="6"/>
        </w:numPr>
        <w:jc w:val="both"/>
        <w:rPr>
          <w:rFonts w:ascii="Arial" w:hAnsi="Arial" w:cs="Arial"/>
        </w:rPr>
      </w:pPr>
      <w:r w:rsidRPr="00440F1C">
        <w:rPr>
          <w:rFonts w:ascii="Arial" w:hAnsi="Arial" w:cs="Arial"/>
        </w:rPr>
        <w:t>The Shire should be notified of any changes to a Holiday Home or Holiday Home (Large) that may be deemed to affect the approval of the dwelling</w:t>
      </w:r>
      <w:r w:rsidR="00280BBF" w:rsidRPr="00440F1C">
        <w:rPr>
          <w:rFonts w:ascii="Arial" w:hAnsi="Arial" w:cs="Arial"/>
        </w:rPr>
        <w:t>(s)</w:t>
      </w:r>
      <w:r w:rsidRPr="00440F1C">
        <w:rPr>
          <w:rFonts w:ascii="Arial" w:hAnsi="Arial" w:cs="Arial"/>
        </w:rPr>
        <w:t xml:space="preserve"> for such a </w:t>
      </w:r>
      <w:r w:rsidR="00974CF9" w:rsidRPr="00440F1C">
        <w:rPr>
          <w:rFonts w:ascii="Arial" w:hAnsi="Arial" w:cs="Arial"/>
        </w:rPr>
        <w:t>use</w:t>
      </w:r>
      <w:r w:rsidRPr="00440F1C">
        <w:rPr>
          <w:rFonts w:ascii="Arial" w:hAnsi="Arial" w:cs="Arial"/>
        </w:rPr>
        <w:t xml:space="preserve">. </w:t>
      </w:r>
    </w:p>
    <w:p w14:paraId="5CCC58A3" w14:textId="77777777" w:rsidR="00E03E34" w:rsidRPr="00440F1C" w:rsidRDefault="00E03E34" w:rsidP="0095725C">
      <w:pPr>
        <w:widowControl w:val="0"/>
        <w:jc w:val="both"/>
        <w:rPr>
          <w:rFonts w:ascii="Arial" w:hAnsi="Arial" w:cs="Arial"/>
        </w:rPr>
      </w:pPr>
    </w:p>
    <w:p w14:paraId="26715D2E" w14:textId="77777777" w:rsidR="00E03E34" w:rsidRPr="00440F1C" w:rsidRDefault="00E03E34" w:rsidP="0095725C">
      <w:pPr>
        <w:widowControl w:val="0"/>
        <w:numPr>
          <w:ilvl w:val="1"/>
          <w:numId w:val="6"/>
        </w:numPr>
        <w:jc w:val="both"/>
        <w:rPr>
          <w:rFonts w:ascii="Arial" w:hAnsi="Arial" w:cs="Arial"/>
        </w:rPr>
      </w:pPr>
      <w:r w:rsidRPr="00440F1C">
        <w:rPr>
          <w:rFonts w:ascii="Arial" w:hAnsi="Arial" w:cs="Arial"/>
        </w:rPr>
        <w:t xml:space="preserve">The total number of people to be accommodated in the proposal </w:t>
      </w:r>
      <w:r w:rsidR="009B16D6" w:rsidRPr="00440F1C">
        <w:rPr>
          <w:rFonts w:ascii="Arial" w:hAnsi="Arial" w:cs="Arial"/>
        </w:rPr>
        <w:t xml:space="preserve">for a Holiday Home </w:t>
      </w:r>
      <w:r w:rsidRPr="00440F1C">
        <w:rPr>
          <w:rFonts w:ascii="Arial" w:hAnsi="Arial" w:cs="Arial"/>
        </w:rPr>
        <w:t>does not exceed 6 people.</w:t>
      </w:r>
    </w:p>
    <w:p w14:paraId="661070C5" w14:textId="77777777" w:rsidR="00E03E34" w:rsidRPr="00440F1C" w:rsidRDefault="00E03E34" w:rsidP="0095725C">
      <w:pPr>
        <w:widowControl w:val="0"/>
        <w:jc w:val="both"/>
        <w:rPr>
          <w:rFonts w:ascii="Arial" w:hAnsi="Arial" w:cs="Arial"/>
        </w:rPr>
      </w:pPr>
    </w:p>
    <w:p w14:paraId="1FC32536" w14:textId="77777777" w:rsidR="009B16D6" w:rsidRPr="00440F1C" w:rsidRDefault="009B16D6" w:rsidP="0095725C">
      <w:pPr>
        <w:numPr>
          <w:ilvl w:val="1"/>
          <w:numId w:val="6"/>
        </w:numPr>
        <w:jc w:val="both"/>
        <w:rPr>
          <w:rFonts w:ascii="Arial" w:hAnsi="Arial" w:cs="Arial"/>
        </w:rPr>
      </w:pPr>
      <w:r w:rsidRPr="00440F1C">
        <w:rPr>
          <w:rFonts w:ascii="Arial" w:hAnsi="Arial" w:cs="Arial"/>
        </w:rPr>
        <w:t xml:space="preserve">The total number of people to be accommodated in the proposal for a Holiday Home (Large) exceeds 6 people, but does not exceed 12. </w:t>
      </w:r>
    </w:p>
    <w:p w14:paraId="1C7754D2" w14:textId="77777777" w:rsidR="00DB6D0C" w:rsidRPr="00440F1C" w:rsidRDefault="00DB6D0C" w:rsidP="00572F87">
      <w:pPr>
        <w:pStyle w:val="ListParagraph"/>
        <w:ind w:left="0"/>
        <w:jc w:val="both"/>
        <w:rPr>
          <w:rFonts w:ascii="Arial" w:hAnsi="Arial" w:cs="Arial"/>
        </w:rPr>
      </w:pPr>
    </w:p>
    <w:p w14:paraId="69C58C46" w14:textId="534CC3C5" w:rsidR="00637F59" w:rsidRPr="00440F1C" w:rsidRDefault="00DB6D0C" w:rsidP="00637F59">
      <w:pPr>
        <w:widowControl w:val="0"/>
        <w:numPr>
          <w:ilvl w:val="1"/>
          <w:numId w:val="6"/>
        </w:numPr>
        <w:jc w:val="both"/>
        <w:rPr>
          <w:rFonts w:ascii="Arial" w:hAnsi="Arial" w:cs="Arial"/>
        </w:rPr>
      </w:pPr>
      <w:r w:rsidRPr="00440F1C">
        <w:rPr>
          <w:rFonts w:ascii="Arial" w:hAnsi="Arial" w:cs="Arial"/>
        </w:rPr>
        <w:t>All car parking is to be contained on-site and no verge area should be used for car parking.</w:t>
      </w:r>
      <w:r w:rsidR="00746ABA" w:rsidRPr="00440F1C">
        <w:rPr>
          <w:rFonts w:ascii="Arial" w:hAnsi="Arial" w:cs="Arial"/>
        </w:rPr>
        <w:t xml:space="preserve"> A minimum of 2 car parking bays are required for a Holiday Home</w:t>
      </w:r>
      <w:r w:rsidR="00400E6C" w:rsidRPr="00440F1C">
        <w:rPr>
          <w:rFonts w:ascii="Arial" w:hAnsi="Arial" w:cs="Arial"/>
        </w:rPr>
        <w:t xml:space="preserve"> and a minimum of 3 car parking bays </w:t>
      </w:r>
      <w:r w:rsidR="00DF3480" w:rsidRPr="00440F1C">
        <w:rPr>
          <w:rFonts w:ascii="Arial" w:hAnsi="Arial" w:cs="Arial"/>
        </w:rPr>
        <w:t xml:space="preserve">for a Holiday Home (Large). </w:t>
      </w:r>
      <w:r w:rsidR="00637F59" w:rsidRPr="00440F1C">
        <w:rPr>
          <w:rFonts w:ascii="Arial" w:hAnsi="Arial" w:cs="Arial"/>
        </w:rPr>
        <w:t>Further access infrastructure such as driveway conditions and additional parking space for a boat, trailer, caravan etc. shall be assessed on a case by case basis with individual specific requirements and</w:t>
      </w:r>
      <w:r w:rsidR="00786CD3" w:rsidRPr="00440F1C">
        <w:rPr>
          <w:rFonts w:ascii="Arial" w:hAnsi="Arial" w:cs="Arial"/>
        </w:rPr>
        <w:t xml:space="preserve"> </w:t>
      </w:r>
      <w:r w:rsidR="00637F59" w:rsidRPr="00440F1C">
        <w:rPr>
          <w:rFonts w:ascii="Arial" w:hAnsi="Arial" w:cs="Arial"/>
        </w:rPr>
        <w:t>/</w:t>
      </w:r>
      <w:r w:rsidR="00786CD3" w:rsidRPr="00440F1C">
        <w:rPr>
          <w:rFonts w:ascii="Arial" w:hAnsi="Arial" w:cs="Arial"/>
        </w:rPr>
        <w:t xml:space="preserve"> </w:t>
      </w:r>
      <w:r w:rsidR="00637F59" w:rsidRPr="00440F1C">
        <w:rPr>
          <w:rFonts w:ascii="Arial" w:hAnsi="Arial" w:cs="Arial"/>
        </w:rPr>
        <w:t xml:space="preserve">or allowances stated as conditions of planning approval. </w:t>
      </w:r>
    </w:p>
    <w:p w14:paraId="0C02766D" w14:textId="77777777" w:rsidR="005F3077" w:rsidRPr="00440F1C" w:rsidRDefault="005F3077" w:rsidP="00637F59">
      <w:pPr>
        <w:widowControl w:val="0"/>
        <w:tabs>
          <w:tab w:val="left" w:pos="1440"/>
        </w:tabs>
        <w:jc w:val="both"/>
        <w:rPr>
          <w:rFonts w:ascii="Arial" w:hAnsi="Arial" w:cs="Arial"/>
        </w:rPr>
      </w:pPr>
    </w:p>
    <w:p w14:paraId="4DCF1510" w14:textId="28C99316" w:rsidR="00637F59" w:rsidRPr="00440F1C" w:rsidRDefault="00637F59" w:rsidP="00E65F97">
      <w:pPr>
        <w:widowControl w:val="0"/>
        <w:numPr>
          <w:ilvl w:val="1"/>
          <w:numId w:val="6"/>
        </w:numPr>
        <w:tabs>
          <w:tab w:val="left" w:pos="1440"/>
        </w:tabs>
        <w:jc w:val="both"/>
        <w:rPr>
          <w:rFonts w:ascii="Arial" w:hAnsi="Arial" w:cs="Arial"/>
        </w:rPr>
      </w:pPr>
      <w:r w:rsidRPr="00440F1C">
        <w:rPr>
          <w:rFonts w:ascii="Arial" w:hAnsi="Arial" w:cs="Arial"/>
        </w:rPr>
        <w:t xml:space="preserve">A </w:t>
      </w:r>
      <w:r w:rsidR="009D2A63" w:rsidRPr="00440F1C">
        <w:rPr>
          <w:rFonts w:ascii="Arial" w:hAnsi="Arial" w:cs="Arial"/>
        </w:rPr>
        <w:t>Holiday Home management plan</w:t>
      </w:r>
      <w:r w:rsidRPr="00440F1C">
        <w:rPr>
          <w:rFonts w:ascii="Arial" w:hAnsi="Arial" w:cs="Arial"/>
        </w:rPr>
        <w:t xml:space="preserve">, code of conduct and fire and emergency plan </w:t>
      </w:r>
      <w:r w:rsidR="009D2A63" w:rsidRPr="00440F1C">
        <w:rPr>
          <w:rFonts w:ascii="Arial" w:hAnsi="Arial" w:cs="Arial"/>
        </w:rPr>
        <w:t xml:space="preserve">is required to be submitted as part of the application </w:t>
      </w:r>
      <w:r w:rsidR="006A39DB" w:rsidRPr="00440F1C">
        <w:rPr>
          <w:rFonts w:ascii="Arial" w:hAnsi="Arial" w:cs="Arial"/>
        </w:rPr>
        <w:t>for planning approval. These forms</w:t>
      </w:r>
      <w:r w:rsidR="00786CD3" w:rsidRPr="00440F1C">
        <w:rPr>
          <w:rFonts w:ascii="Arial" w:hAnsi="Arial" w:cs="Arial"/>
        </w:rPr>
        <w:t xml:space="preserve"> listed in Schedule 1</w:t>
      </w:r>
      <w:r w:rsidR="00305467" w:rsidRPr="00440F1C">
        <w:rPr>
          <w:rFonts w:ascii="Arial" w:hAnsi="Arial" w:cs="Arial"/>
        </w:rPr>
        <w:t xml:space="preserve"> of this policy </w:t>
      </w:r>
      <w:r w:rsidR="00786CD3" w:rsidRPr="00440F1C">
        <w:rPr>
          <w:rFonts w:ascii="Arial" w:hAnsi="Arial" w:cs="Arial"/>
        </w:rPr>
        <w:t>are</w:t>
      </w:r>
      <w:r w:rsidR="006A39DB" w:rsidRPr="00440F1C">
        <w:rPr>
          <w:rFonts w:ascii="Arial" w:hAnsi="Arial" w:cs="Arial"/>
        </w:rPr>
        <w:t xml:space="preserve"> </w:t>
      </w:r>
      <w:r w:rsidR="00305467" w:rsidRPr="00440F1C">
        <w:rPr>
          <w:rFonts w:ascii="Arial" w:hAnsi="Arial" w:cs="Arial"/>
        </w:rPr>
        <w:t xml:space="preserve">to be </w:t>
      </w:r>
      <w:r w:rsidR="006A39DB" w:rsidRPr="00440F1C">
        <w:rPr>
          <w:rFonts w:ascii="Arial" w:hAnsi="Arial" w:cs="Arial"/>
        </w:rPr>
        <w:t xml:space="preserve">provided to applicants in conjunction with </w:t>
      </w:r>
      <w:r w:rsidR="00234901" w:rsidRPr="00440F1C">
        <w:rPr>
          <w:rFonts w:ascii="Arial" w:hAnsi="Arial" w:cs="Arial"/>
        </w:rPr>
        <w:t xml:space="preserve">the </w:t>
      </w:r>
      <w:r w:rsidR="006A39DB" w:rsidRPr="00440F1C">
        <w:rPr>
          <w:rFonts w:ascii="Arial" w:hAnsi="Arial" w:cs="Arial"/>
        </w:rPr>
        <w:t xml:space="preserve">application form for planning approval. Shall planning approval be granted by the Shire these formal documents shall be displayed within the approved premises at all times.   </w:t>
      </w:r>
    </w:p>
    <w:p w14:paraId="57524922" w14:textId="77777777" w:rsidR="004D30A0" w:rsidRPr="00440F1C" w:rsidRDefault="004D30A0" w:rsidP="0095725C">
      <w:pPr>
        <w:widowControl w:val="0"/>
        <w:tabs>
          <w:tab w:val="left" w:pos="1440"/>
        </w:tabs>
        <w:ind w:left="1965"/>
        <w:jc w:val="both"/>
        <w:rPr>
          <w:rFonts w:ascii="Arial" w:hAnsi="Arial" w:cs="Arial"/>
        </w:rPr>
      </w:pPr>
    </w:p>
    <w:p w14:paraId="0CFB9773" w14:textId="401B5F7D" w:rsidR="00D939E2" w:rsidRPr="00440F1C" w:rsidRDefault="00D939E2" w:rsidP="001C73FA">
      <w:pPr>
        <w:numPr>
          <w:ilvl w:val="1"/>
          <w:numId w:val="6"/>
        </w:numPr>
        <w:jc w:val="both"/>
        <w:rPr>
          <w:rFonts w:ascii="Arial" w:hAnsi="Arial" w:cs="Arial"/>
        </w:rPr>
      </w:pPr>
      <w:r w:rsidRPr="00440F1C">
        <w:rPr>
          <w:rFonts w:ascii="Arial" w:hAnsi="Arial" w:cs="Arial"/>
        </w:rPr>
        <w:t xml:space="preserve">The applicant shall supply any other information requested by the Shire that is reasonably related to the </w:t>
      </w:r>
      <w:r w:rsidR="00F013A8" w:rsidRPr="00440F1C">
        <w:rPr>
          <w:rFonts w:ascii="Arial" w:hAnsi="Arial" w:cs="Arial"/>
        </w:rPr>
        <w:t>application</w:t>
      </w:r>
      <w:r w:rsidR="001C73FA" w:rsidRPr="00440F1C">
        <w:rPr>
          <w:rFonts w:ascii="Arial" w:hAnsi="Arial" w:cs="Arial"/>
        </w:rPr>
        <w:t xml:space="preserve"> for planning approval</w:t>
      </w:r>
      <w:r w:rsidR="00F013A8" w:rsidRPr="00440F1C">
        <w:rPr>
          <w:rFonts w:ascii="Arial" w:hAnsi="Arial" w:cs="Arial"/>
        </w:rPr>
        <w:t xml:space="preserve"> for a Holiday H</w:t>
      </w:r>
      <w:r w:rsidRPr="00440F1C">
        <w:rPr>
          <w:rFonts w:ascii="Arial" w:hAnsi="Arial" w:cs="Arial"/>
        </w:rPr>
        <w:t xml:space="preserve">ome or Holiday Home (Large). </w:t>
      </w:r>
      <w:r w:rsidR="001C73FA" w:rsidRPr="00440F1C">
        <w:rPr>
          <w:rFonts w:ascii="Arial" w:hAnsi="Arial" w:cs="Arial"/>
        </w:rPr>
        <w:t>e.</w:t>
      </w:r>
      <w:r w:rsidR="00260B39">
        <w:rPr>
          <w:rFonts w:ascii="Arial" w:hAnsi="Arial" w:cs="Arial"/>
        </w:rPr>
        <w:t>g.</w:t>
      </w:r>
      <w:r w:rsidR="001C73FA" w:rsidRPr="00440F1C">
        <w:rPr>
          <w:rFonts w:ascii="Arial" w:hAnsi="Arial" w:cs="Arial"/>
        </w:rPr>
        <w:t xml:space="preserve"> Details of the subject residence’s septic system may be required to be submitted as part of the application </w:t>
      </w:r>
      <w:r w:rsidR="00413A54" w:rsidRPr="00440F1C">
        <w:rPr>
          <w:rFonts w:ascii="Arial" w:hAnsi="Arial" w:cs="Arial"/>
        </w:rPr>
        <w:t xml:space="preserve">for planning approval </w:t>
      </w:r>
      <w:r w:rsidR="001C73FA" w:rsidRPr="00440F1C">
        <w:rPr>
          <w:rFonts w:ascii="Arial" w:hAnsi="Arial" w:cs="Arial"/>
        </w:rPr>
        <w:t>which would be referred to the Shire’s Environmental Health Officer as an upgrade to the septic system may be required.</w:t>
      </w:r>
    </w:p>
    <w:p w14:paraId="2AEDDC76" w14:textId="77777777" w:rsidR="00D425C3" w:rsidRPr="00440F1C" w:rsidRDefault="00D425C3" w:rsidP="0095725C">
      <w:pPr>
        <w:pStyle w:val="ListParagraph"/>
        <w:jc w:val="both"/>
        <w:rPr>
          <w:rFonts w:ascii="Arial" w:hAnsi="Arial" w:cs="Arial"/>
        </w:rPr>
      </w:pPr>
    </w:p>
    <w:p w14:paraId="022F71DD" w14:textId="77777777" w:rsidR="0029770F" w:rsidRPr="00440F1C" w:rsidRDefault="00D425C3" w:rsidP="0095725C">
      <w:pPr>
        <w:widowControl w:val="0"/>
        <w:numPr>
          <w:ilvl w:val="1"/>
          <w:numId w:val="6"/>
        </w:numPr>
        <w:tabs>
          <w:tab w:val="left" w:pos="1440"/>
        </w:tabs>
        <w:jc w:val="both"/>
        <w:rPr>
          <w:rFonts w:ascii="Arial" w:hAnsi="Arial" w:cs="Arial"/>
        </w:rPr>
      </w:pPr>
      <w:r w:rsidRPr="00440F1C">
        <w:rPr>
          <w:rFonts w:ascii="Arial" w:hAnsi="Arial" w:cs="Arial"/>
        </w:rPr>
        <w:t>Approval for a Holiday Home or Holiday Home (Large) will run with</w:t>
      </w:r>
      <w:r w:rsidR="004E0DA1" w:rsidRPr="00440F1C">
        <w:rPr>
          <w:rFonts w:ascii="Arial" w:hAnsi="Arial" w:cs="Arial"/>
        </w:rPr>
        <w:t xml:space="preserve"> the</w:t>
      </w:r>
      <w:r w:rsidRPr="00440F1C">
        <w:rPr>
          <w:rFonts w:ascii="Arial" w:hAnsi="Arial" w:cs="Arial"/>
        </w:rPr>
        <w:t xml:space="preserve"> land </w:t>
      </w:r>
      <w:r w:rsidR="00961B5B" w:rsidRPr="00440F1C">
        <w:rPr>
          <w:rFonts w:ascii="Arial" w:hAnsi="Arial" w:cs="Arial"/>
        </w:rPr>
        <w:t>(</w:t>
      </w:r>
      <w:r w:rsidR="00961B5B" w:rsidRPr="00440F1C">
        <w:rPr>
          <w:rFonts w:ascii="Arial" w:hAnsi="Arial" w:cs="Arial"/>
          <w:i/>
        </w:rPr>
        <w:t>Right in Rem</w:t>
      </w:r>
      <w:r w:rsidR="004E0DA1" w:rsidRPr="00440F1C">
        <w:rPr>
          <w:rFonts w:ascii="Arial" w:hAnsi="Arial" w:cs="Arial"/>
        </w:rPr>
        <w:t>). Therefore if a subsequent purchaser buys the land, he or she is able to continue the use as stated in the approval and conditions imposed</w:t>
      </w:r>
      <w:r w:rsidR="0095725C" w:rsidRPr="00440F1C">
        <w:rPr>
          <w:rFonts w:ascii="Arial" w:hAnsi="Arial" w:cs="Arial"/>
        </w:rPr>
        <w:t>.</w:t>
      </w:r>
    </w:p>
    <w:p w14:paraId="712FDA56" w14:textId="77777777" w:rsidR="00F369EB" w:rsidRPr="00440F1C" w:rsidRDefault="00F369EB" w:rsidP="00F369EB">
      <w:pPr>
        <w:pStyle w:val="ListParagraph"/>
        <w:rPr>
          <w:rFonts w:ascii="Arial" w:hAnsi="Arial" w:cs="Arial"/>
        </w:rPr>
      </w:pPr>
    </w:p>
    <w:p w14:paraId="095F2BA3" w14:textId="15892D10" w:rsidR="00997DD9" w:rsidRPr="00440F1C" w:rsidRDefault="00F369EB" w:rsidP="00F369EB">
      <w:pPr>
        <w:widowControl w:val="0"/>
        <w:numPr>
          <w:ilvl w:val="1"/>
          <w:numId w:val="6"/>
        </w:numPr>
        <w:tabs>
          <w:tab w:val="left" w:pos="1440"/>
        </w:tabs>
        <w:jc w:val="both"/>
        <w:rPr>
          <w:rFonts w:ascii="Arial" w:hAnsi="Arial" w:cs="Arial"/>
        </w:rPr>
      </w:pPr>
      <w:r w:rsidRPr="00440F1C">
        <w:rPr>
          <w:rFonts w:ascii="Arial" w:hAnsi="Arial" w:cs="Arial"/>
        </w:rPr>
        <w:t>Annual renewal of approvals is granted under delegation to the Shire</w:t>
      </w:r>
      <w:r w:rsidR="00E7654B" w:rsidRPr="00440F1C">
        <w:rPr>
          <w:rFonts w:ascii="Arial" w:hAnsi="Arial" w:cs="Arial"/>
        </w:rPr>
        <w:t>’s</w:t>
      </w:r>
      <w:r w:rsidRPr="00440F1C">
        <w:rPr>
          <w:rFonts w:ascii="Arial" w:hAnsi="Arial" w:cs="Arial"/>
        </w:rPr>
        <w:t xml:space="preserve"> Chief Executive Officer</w:t>
      </w:r>
      <w:r w:rsidR="00413A54" w:rsidRPr="00440F1C">
        <w:rPr>
          <w:rFonts w:ascii="Arial" w:hAnsi="Arial" w:cs="Arial"/>
        </w:rPr>
        <w:t xml:space="preserve">. </w:t>
      </w:r>
      <w:r w:rsidR="00997DD9" w:rsidRPr="00440F1C">
        <w:rPr>
          <w:rFonts w:ascii="Arial" w:hAnsi="Arial" w:cs="Arial"/>
        </w:rPr>
        <w:t>The following will be considered</w:t>
      </w:r>
      <w:r w:rsidR="00556AFF" w:rsidRPr="00440F1C">
        <w:rPr>
          <w:rFonts w:ascii="Arial" w:hAnsi="Arial" w:cs="Arial"/>
        </w:rPr>
        <w:t xml:space="preserve"> and weighted accordingly </w:t>
      </w:r>
      <w:r w:rsidR="00997DD9" w:rsidRPr="00440F1C">
        <w:rPr>
          <w:rFonts w:ascii="Arial" w:hAnsi="Arial" w:cs="Arial"/>
        </w:rPr>
        <w:t xml:space="preserve">when </w:t>
      </w:r>
      <w:r w:rsidR="00413A54" w:rsidRPr="00440F1C">
        <w:rPr>
          <w:rFonts w:ascii="Arial" w:hAnsi="Arial" w:cs="Arial"/>
        </w:rPr>
        <w:t>assessing an application for renewal</w:t>
      </w:r>
      <w:r w:rsidR="00997DD9" w:rsidRPr="00440F1C">
        <w:rPr>
          <w:rFonts w:ascii="Arial" w:hAnsi="Arial" w:cs="Arial"/>
        </w:rPr>
        <w:t>:</w:t>
      </w:r>
    </w:p>
    <w:p w14:paraId="2E09B8E8" w14:textId="77777777" w:rsidR="00997DD9" w:rsidRPr="00440F1C" w:rsidRDefault="00997DD9" w:rsidP="00997DD9">
      <w:pPr>
        <w:pStyle w:val="ListParagraph"/>
        <w:rPr>
          <w:rFonts w:ascii="Arial" w:hAnsi="Arial" w:cs="Arial"/>
        </w:rPr>
      </w:pPr>
    </w:p>
    <w:p w14:paraId="709E20A9" w14:textId="0232B290" w:rsidR="00997DD9" w:rsidRPr="00440F1C" w:rsidRDefault="00556AFF" w:rsidP="007A1C00">
      <w:pPr>
        <w:widowControl w:val="0"/>
        <w:numPr>
          <w:ilvl w:val="2"/>
          <w:numId w:val="6"/>
        </w:numPr>
        <w:tabs>
          <w:tab w:val="left" w:pos="1440"/>
        </w:tabs>
        <w:ind w:left="2903" w:hanging="624"/>
        <w:jc w:val="both"/>
        <w:rPr>
          <w:rFonts w:ascii="Arial" w:hAnsi="Arial" w:cs="Arial"/>
        </w:rPr>
      </w:pPr>
      <w:r w:rsidRPr="00440F1C">
        <w:rPr>
          <w:rFonts w:ascii="Arial" w:hAnsi="Arial" w:cs="Arial"/>
        </w:rPr>
        <w:t>a</w:t>
      </w:r>
      <w:r w:rsidR="00997DD9" w:rsidRPr="00440F1C">
        <w:rPr>
          <w:rFonts w:ascii="Arial" w:hAnsi="Arial" w:cs="Arial"/>
        </w:rPr>
        <w:t>ny complaints received during the annual period</w:t>
      </w:r>
      <w:r w:rsidR="00B56EC6">
        <w:rPr>
          <w:rFonts w:ascii="Arial" w:hAnsi="Arial" w:cs="Arial"/>
        </w:rPr>
        <w:t xml:space="preserve"> and responses by applicant to such complaints</w:t>
      </w:r>
      <w:r w:rsidRPr="00440F1C">
        <w:rPr>
          <w:rFonts w:ascii="Arial" w:hAnsi="Arial" w:cs="Arial"/>
        </w:rPr>
        <w:t>;</w:t>
      </w:r>
    </w:p>
    <w:p w14:paraId="01464C63" w14:textId="3B4A90FD" w:rsidR="00556AFF" w:rsidRPr="00440F1C" w:rsidRDefault="00556AFF" w:rsidP="00556AFF">
      <w:pPr>
        <w:widowControl w:val="0"/>
        <w:numPr>
          <w:ilvl w:val="2"/>
          <w:numId w:val="6"/>
        </w:numPr>
        <w:tabs>
          <w:tab w:val="left" w:pos="1440"/>
        </w:tabs>
        <w:jc w:val="both"/>
        <w:rPr>
          <w:rFonts w:ascii="Arial" w:hAnsi="Arial" w:cs="Arial"/>
        </w:rPr>
      </w:pPr>
      <w:r w:rsidRPr="00440F1C">
        <w:rPr>
          <w:rFonts w:ascii="Arial" w:hAnsi="Arial" w:cs="Arial"/>
        </w:rPr>
        <w:t xml:space="preserve">if the health inspection requirements of clause </w:t>
      </w:r>
      <w:r w:rsidR="0061038C" w:rsidRPr="00440F1C">
        <w:rPr>
          <w:rFonts w:ascii="Arial" w:hAnsi="Arial" w:cs="Arial"/>
        </w:rPr>
        <w:t xml:space="preserve">6.10 </w:t>
      </w:r>
      <w:r w:rsidRPr="00440F1C">
        <w:rPr>
          <w:rFonts w:ascii="Arial" w:hAnsi="Arial" w:cs="Arial"/>
        </w:rPr>
        <w:t xml:space="preserve">are met; and </w:t>
      </w:r>
    </w:p>
    <w:p w14:paraId="24231A6F" w14:textId="0A791FCA" w:rsidR="0029770F" w:rsidRPr="00440F1C" w:rsidRDefault="00F164F2" w:rsidP="00B56EC6">
      <w:pPr>
        <w:widowControl w:val="0"/>
        <w:numPr>
          <w:ilvl w:val="2"/>
          <w:numId w:val="6"/>
        </w:numPr>
        <w:tabs>
          <w:tab w:val="left" w:pos="1440"/>
        </w:tabs>
        <w:ind w:left="2903" w:hanging="624"/>
        <w:jc w:val="both"/>
        <w:rPr>
          <w:rFonts w:ascii="Arial" w:hAnsi="Arial" w:cs="Arial"/>
        </w:rPr>
      </w:pPr>
      <w:r w:rsidRPr="00440F1C">
        <w:rPr>
          <w:rFonts w:ascii="Arial" w:hAnsi="Arial" w:cs="Arial"/>
        </w:rPr>
        <w:t xml:space="preserve">if there is </w:t>
      </w:r>
      <w:r w:rsidR="00556AFF" w:rsidRPr="00440F1C">
        <w:rPr>
          <w:rFonts w:ascii="Arial" w:hAnsi="Arial" w:cs="Arial"/>
        </w:rPr>
        <w:t xml:space="preserve">any </w:t>
      </w:r>
      <w:r w:rsidR="00F369EB" w:rsidRPr="00440F1C">
        <w:rPr>
          <w:rFonts w:ascii="Arial" w:hAnsi="Arial" w:cs="Arial"/>
        </w:rPr>
        <w:t>change in the circumstances under which the previous approval was granted.</w:t>
      </w:r>
    </w:p>
    <w:p w14:paraId="57EF5499" w14:textId="77777777" w:rsidR="00305467" w:rsidRPr="00440F1C" w:rsidRDefault="00305467" w:rsidP="00305467">
      <w:pPr>
        <w:widowControl w:val="0"/>
        <w:tabs>
          <w:tab w:val="left" w:pos="1440"/>
        </w:tabs>
        <w:ind w:left="2279"/>
        <w:jc w:val="both"/>
        <w:rPr>
          <w:rFonts w:ascii="Arial" w:hAnsi="Arial" w:cs="Arial"/>
        </w:rPr>
      </w:pPr>
    </w:p>
    <w:p w14:paraId="581C7CDF" w14:textId="35E556F7" w:rsidR="00305467" w:rsidRPr="00440F1C" w:rsidRDefault="00305467" w:rsidP="00B944D9">
      <w:pPr>
        <w:widowControl w:val="0"/>
        <w:numPr>
          <w:ilvl w:val="1"/>
          <w:numId w:val="6"/>
        </w:numPr>
        <w:tabs>
          <w:tab w:val="left" w:pos="1440"/>
        </w:tabs>
        <w:jc w:val="both"/>
        <w:rPr>
          <w:rFonts w:ascii="Arial" w:hAnsi="Arial" w:cs="Arial"/>
        </w:rPr>
      </w:pPr>
      <w:r w:rsidRPr="00440F1C">
        <w:rPr>
          <w:rFonts w:ascii="Arial" w:hAnsi="Arial" w:cs="Arial"/>
        </w:rPr>
        <w:t xml:space="preserve">Approval for a Holiday Home (Large) will require the applicant to obtain </w:t>
      </w:r>
      <w:r w:rsidR="00C4587E" w:rsidRPr="00440F1C">
        <w:rPr>
          <w:rFonts w:ascii="Arial" w:hAnsi="Arial" w:cs="Arial"/>
        </w:rPr>
        <w:t xml:space="preserve">(if not already) </w:t>
      </w:r>
      <w:r w:rsidRPr="00440F1C">
        <w:rPr>
          <w:rFonts w:ascii="Arial" w:hAnsi="Arial" w:cs="Arial"/>
        </w:rPr>
        <w:t xml:space="preserve">an extra rubbish </w:t>
      </w:r>
      <w:r w:rsidR="00C4587E" w:rsidRPr="00440F1C">
        <w:rPr>
          <w:rFonts w:ascii="Arial" w:hAnsi="Arial" w:cs="Arial"/>
        </w:rPr>
        <w:t xml:space="preserve">bin </w:t>
      </w:r>
      <w:r w:rsidRPr="00440F1C">
        <w:rPr>
          <w:rFonts w:ascii="Arial" w:hAnsi="Arial" w:cs="Arial"/>
        </w:rPr>
        <w:t xml:space="preserve">service </w:t>
      </w:r>
      <w:r w:rsidR="0004056D">
        <w:rPr>
          <w:rFonts w:ascii="Arial" w:hAnsi="Arial" w:cs="Arial"/>
        </w:rPr>
        <w:t>from the Shire tha</w:t>
      </w:r>
      <w:r w:rsidR="00C4587E" w:rsidRPr="00440F1C">
        <w:rPr>
          <w:rFonts w:ascii="Arial" w:hAnsi="Arial" w:cs="Arial"/>
        </w:rPr>
        <w:t xml:space="preserve">n what is </w:t>
      </w:r>
      <w:r w:rsidR="00B944D9" w:rsidRPr="00440F1C">
        <w:rPr>
          <w:rFonts w:ascii="Arial" w:hAnsi="Arial" w:cs="Arial"/>
        </w:rPr>
        <w:t xml:space="preserve">compulsory </w:t>
      </w:r>
      <w:r w:rsidR="00E94416" w:rsidRPr="00440F1C">
        <w:rPr>
          <w:rFonts w:ascii="Arial" w:hAnsi="Arial" w:cs="Arial"/>
        </w:rPr>
        <w:t xml:space="preserve">for </w:t>
      </w:r>
      <w:r w:rsidR="00C4587E" w:rsidRPr="00440F1C">
        <w:rPr>
          <w:rFonts w:ascii="Arial" w:hAnsi="Arial" w:cs="Arial"/>
        </w:rPr>
        <w:t>approved Single House dwellings.</w:t>
      </w:r>
      <w:r w:rsidR="006F5B26" w:rsidRPr="00440F1C">
        <w:rPr>
          <w:rFonts w:ascii="Arial" w:hAnsi="Arial" w:cs="Arial"/>
        </w:rPr>
        <w:t xml:space="preserve"> </w:t>
      </w:r>
    </w:p>
    <w:p w14:paraId="71B9E9BD" w14:textId="77777777" w:rsidR="00CF0943" w:rsidRPr="00440F1C" w:rsidRDefault="00CF0943" w:rsidP="0095725C">
      <w:pPr>
        <w:widowControl w:val="0"/>
        <w:jc w:val="both"/>
        <w:rPr>
          <w:rFonts w:ascii="Arial" w:hAnsi="Arial" w:cs="Arial"/>
          <w:b/>
          <w:color w:val="00B050"/>
        </w:rPr>
      </w:pPr>
    </w:p>
    <w:p w14:paraId="0448FA90" w14:textId="77777777" w:rsidR="00706965" w:rsidRPr="00440F1C" w:rsidRDefault="00E03E34" w:rsidP="0095725C">
      <w:pPr>
        <w:widowControl w:val="0"/>
        <w:numPr>
          <w:ilvl w:val="0"/>
          <w:numId w:val="6"/>
        </w:numPr>
        <w:jc w:val="both"/>
        <w:rPr>
          <w:rFonts w:ascii="Arial" w:hAnsi="Arial" w:cs="Arial"/>
          <w:b/>
        </w:rPr>
      </w:pPr>
      <w:r w:rsidRPr="00440F1C">
        <w:rPr>
          <w:rFonts w:ascii="Arial" w:hAnsi="Arial" w:cs="Arial"/>
          <w:b/>
        </w:rPr>
        <w:t>HOLIDAY HOMES REGISTER</w:t>
      </w:r>
    </w:p>
    <w:p w14:paraId="7EC1265F" w14:textId="77777777" w:rsidR="00D21DB3" w:rsidRPr="00440F1C" w:rsidRDefault="00D21DB3" w:rsidP="0095725C">
      <w:pPr>
        <w:widowControl w:val="0"/>
        <w:jc w:val="both"/>
        <w:rPr>
          <w:rFonts w:ascii="Arial" w:hAnsi="Arial" w:cs="Arial"/>
          <w:b/>
        </w:rPr>
      </w:pPr>
    </w:p>
    <w:p w14:paraId="52EA1654" w14:textId="4EDAF015" w:rsidR="00B97A90" w:rsidRPr="00440F1C" w:rsidRDefault="00B97A90" w:rsidP="0095725C">
      <w:pPr>
        <w:numPr>
          <w:ilvl w:val="1"/>
          <w:numId w:val="6"/>
        </w:numPr>
        <w:autoSpaceDE w:val="0"/>
        <w:autoSpaceDN w:val="0"/>
        <w:adjustRightInd w:val="0"/>
        <w:jc w:val="both"/>
        <w:rPr>
          <w:rFonts w:ascii="Arial" w:hAnsi="Arial" w:cs="Arial"/>
          <w:lang w:eastAsia="en-AU"/>
        </w:rPr>
      </w:pPr>
      <w:r w:rsidRPr="00440F1C">
        <w:rPr>
          <w:rFonts w:ascii="Arial" w:hAnsi="Arial" w:cs="Arial"/>
          <w:lang w:eastAsia="en-AU"/>
        </w:rPr>
        <w:t xml:space="preserve">A register of approved Holiday Homes </w:t>
      </w:r>
      <w:r w:rsidR="00E7654B" w:rsidRPr="00440F1C">
        <w:rPr>
          <w:rFonts w:ascii="Arial" w:hAnsi="Arial" w:cs="Arial"/>
          <w:lang w:eastAsia="en-AU"/>
        </w:rPr>
        <w:t>will</w:t>
      </w:r>
      <w:r w:rsidRPr="00440F1C">
        <w:rPr>
          <w:rFonts w:ascii="Arial" w:hAnsi="Arial" w:cs="Arial"/>
          <w:lang w:eastAsia="en-AU"/>
        </w:rPr>
        <w:t xml:space="preserve"> be established and maintained by the Shire. </w:t>
      </w:r>
      <w:r w:rsidR="0029770F" w:rsidRPr="00440F1C">
        <w:rPr>
          <w:rFonts w:ascii="Arial" w:hAnsi="Arial" w:cs="Arial"/>
          <w:lang w:eastAsia="en-AU"/>
        </w:rPr>
        <w:t xml:space="preserve">The register </w:t>
      </w:r>
      <w:r w:rsidR="00E7654B" w:rsidRPr="00440F1C">
        <w:rPr>
          <w:rFonts w:ascii="Arial" w:hAnsi="Arial" w:cs="Arial"/>
          <w:lang w:eastAsia="en-AU"/>
        </w:rPr>
        <w:t>will</w:t>
      </w:r>
      <w:r w:rsidR="0029770F" w:rsidRPr="00440F1C">
        <w:rPr>
          <w:rFonts w:ascii="Arial" w:hAnsi="Arial" w:cs="Arial"/>
          <w:lang w:eastAsia="en-AU"/>
        </w:rPr>
        <w:t xml:space="preserve"> record basic details of the property including </w:t>
      </w:r>
      <w:r w:rsidR="002D64B1" w:rsidRPr="00440F1C">
        <w:rPr>
          <w:rFonts w:ascii="Arial" w:hAnsi="Arial" w:cs="Arial"/>
          <w:lang w:eastAsia="en-AU"/>
        </w:rPr>
        <w:t>the contact details of the owner and/o</w:t>
      </w:r>
      <w:r w:rsidR="00843894" w:rsidRPr="00440F1C">
        <w:rPr>
          <w:rFonts w:ascii="Arial" w:hAnsi="Arial" w:cs="Arial"/>
          <w:lang w:eastAsia="en-AU"/>
        </w:rPr>
        <w:t>r manager/caretaker; property address;</w:t>
      </w:r>
      <w:r w:rsidR="002D64B1" w:rsidRPr="00440F1C">
        <w:rPr>
          <w:rFonts w:ascii="Arial" w:hAnsi="Arial" w:cs="Arial"/>
          <w:lang w:eastAsia="en-AU"/>
        </w:rPr>
        <w:t xml:space="preserve"> configuration (number of bedrooms, beds, bathrooms</w:t>
      </w:r>
      <w:r w:rsidR="00843894" w:rsidRPr="00440F1C">
        <w:rPr>
          <w:rFonts w:ascii="Arial" w:hAnsi="Arial" w:cs="Arial"/>
          <w:lang w:eastAsia="en-AU"/>
        </w:rPr>
        <w:t xml:space="preserve"> and car parking), renewal dates and fees and the attachment of the management plan</w:t>
      </w:r>
      <w:r w:rsidR="005D7CAA" w:rsidRPr="00440F1C">
        <w:rPr>
          <w:rFonts w:ascii="Arial" w:hAnsi="Arial" w:cs="Arial"/>
          <w:lang w:eastAsia="en-AU"/>
        </w:rPr>
        <w:t xml:space="preserve">, code of conduct </w:t>
      </w:r>
      <w:r w:rsidR="00843894" w:rsidRPr="00440F1C">
        <w:rPr>
          <w:rFonts w:ascii="Arial" w:hAnsi="Arial" w:cs="Arial"/>
          <w:lang w:eastAsia="en-AU"/>
        </w:rPr>
        <w:t>and the fire and emergency plan</w:t>
      </w:r>
      <w:r w:rsidR="00852724" w:rsidRPr="00440F1C">
        <w:rPr>
          <w:rFonts w:ascii="Arial" w:hAnsi="Arial" w:cs="Arial"/>
          <w:lang w:eastAsia="en-AU"/>
        </w:rPr>
        <w:t xml:space="preserve"> for the premises. </w:t>
      </w:r>
    </w:p>
    <w:p w14:paraId="79676C1B" w14:textId="77777777" w:rsidR="002D64B1" w:rsidRPr="00440F1C" w:rsidRDefault="002D64B1" w:rsidP="0095725C">
      <w:pPr>
        <w:autoSpaceDE w:val="0"/>
        <w:autoSpaceDN w:val="0"/>
        <w:adjustRightInd w:val="0"/>
        <w:ind w:left="1257"/>
        <w:jc w:val="both"/>
        <w:rPr>
          <w:rFonts w:ascii="Arial" w:hAnsi="Arial" w:cs="Arial"/>
          <w:lang w:eastAsia="en-AU"/>
        </w:rPr>
      </w:pPr>
    </w:p>
    <w:p w14:paraId="0FAB2E9D" w14:textId="0F9E276F" w:rsidR="00D21DB3" w:rsidRPr="00440F1C" w:rsidRDefault="00D21DB3" w:rsidP="00897D52">
      <w:pPr>
        <w:numPr>
          <w:ilvl w:val="1"/>
          <w:numId w:val="6"/>
        </w:numPr>
        <w:autoSpaceDE w:val="0"/>
        <w:autoSpaceDN w:val="0"/>
        <w:adjustRightInd w:val="0"/>
        <w:jc w:val="both"/>
        <w:rPr>
          <w:rFonts w:ascii="Arial" w:hAnsi="Arial" w:cs="Arial"/>
          <w:lang w:eastAsia="en-AU"/>
        </w:rPr>
      </w:pPr>
      <w:r w:rsidRPr="00440F1C">
        <w:rPr>
          <w:rFonts w:ascii="Arial" w:hAnsi="Arial" w:cs="Arial"/>
          <w:lang w:eastAsia="en-AU"/>
        </w:rPr>
        <w:t xml:space="preserve">A person must not use a </w:t>
      </w:r>
      <w:r w:rsidR="0061038C" w:rsidRPr="00440F1C">
        <w:rPr>
          <w:rFonts w:ascii="Arial" w:hAnsi="Arial" w:cs="Arial"/>
          <w:lang w:eastAsia="en-AU"/>
        </w:rPr>
        <w:t>R</w:t>
      </w:r>
      <w:r w:rsidR="00FA0AD1" w:rsidRPr="00440F1C">
        <w:rPr>
          <w:rFonts w:ascii="Arial" w:hAnsi="Arial" w:cs="Arial"/>
          <w:lang w:eastAsia="en-AU"/>
        </w:rPr>
        <w:t xml:space="preserve">esidential zoned </w:t>
      </w:r>
      <w:r w:rsidRPr="00440F1C">
        <w:rPr>
          <w:rFonts w:ascii="Arial" w:hAnsi="Arial" w:cs="Arial"/>
          <w:lang w:eastAsia="en-AU"/>
        </w:rPr>
        <w:t>dwelling</w:t>
      </w:r>
      <w:r w:rsidR="00FA0AD1" w:rsidRPr="00440F1C">
        <w:rPr>
          <w:rFonts w:ascii="Arial" w:hAnsi="Arial" w:cs="Arial"/>
          <w:lang w:eastAsia="en-AU"/>
        </w:rPr>
        <w:t>(s)</w:t>
      </w:r>
      <w:r w:rsidRPr="00440F1C">
        <w:rPr>
          <w:rFonts w:ascii="Arial" w:hAnsi="Arial" w:cs="Arial"/>
          <w:lang w:eastAsia="en-AU"/>
        </w:rPr>
        <w:t>, or all</w:t>
      </w:r>
      <w:r w:rsidR="00EF7EA0" w:rsidRPr="00440F1C">
        <w:rPr>
          <w:rFonts w:ascii="Arial" w:hAnsi="Arial" w:cs="Arial"/>
          <w:lang w:eastAsia="en-AU"/>
        </w:rPr>
        <w:t xml:space="preserve">ow a </w:t>
      </w:r>
      <w:r w:rsidR="00897D52" w:rsidRPr="00440F1C">
        <w:rPr>
          <w:rFonts w:ascii="Arial" w:hAnsi="Arial" w:cs="Arial"/>
          <w:lang w:eastAsia="en-AU"/>
        </w:rPr>
        <w:t>residential zoned dwelling(s)</w:t>
      </w:r>
      <w:r w:rsidR="00EF7EA0" w:rsidRPr="00440F1C">
        <w:rPr>
          <w:rFonts w:ascii="Arial" w:hAnsi="Arial" w:cs="Arial"/>
          <w:lang w:eastAsia="en-AU"/>
        </w:rPr>
        <w:t xml:space="preserve"> to be used, as a Holiday H</w:t>
      </w:r>
      <w:r w:rsidRPr="00440F1C">
        <w:rPr>
          <w:rFonts w:ascii="Arial" w:hAnsi="Arial" w:cs="Arial"/>
          <w:lang w:eastAsia="en-AU"/>
        </w:rPr>
        <w:t>ome</w:t>
      </w:r>
      <w:r w:rsidR="00EF7EA0" w:rsidRPr="00440F1C">
        <w:rPr>
          <w:rFonts w:ascii="Arial" w:hAnsi="Arial" w:cs="Arial"/>
          <w:lang w:eastAsia="en-AU"/>
        </w:rPr>
        <w:t xml:space="preserve"> or Holiday Home (Large)</w:t>
      </w:r>
      <w:r w:rsidR="00FA0AD1" w:rsidRPr="00440F1C">
        <w:rPr>
          <w:rFonts w:ascii="Arial" w:hAnsi="Arial" w:cs="Arial"/>
          <w:lang w:eastAsia="en-AU"/>
        </w:rPr>
        <w:t>:</w:t>
      </w:r>
    </w:p>
    <w:p w14:paraId="3527F89B" w14:textId="77777777" w:rsidR="00D21DB3" w:rsidRPr="00440F1C" w:rsidRDefault="00D21DB3" w:rsidP="0095725C">
      <w:pPr>
        <w:autoSpaceDE w:val="0"/>
        <w:autoSpaceDN w:val="0"/>
        <w:adjustRightInd w:val="0"/>
        <w:ind w:left="1965"/>
        <w:jc w:val="both"/>
        <w:rPr>
          <w:rFonts w:ascii="Arial" w:hAnsi="Arial" w:cs="Arial"/>
          <w:lang w:eastAsia="en-AU"/>
        </w:rPr>
      </w:pPr>
    </w:p>
    <w:p w14:paraId="5979154B" w14:textId="0FF3EAD4" w:rsidR="00D21DB3" w:rsidRPr="00440F1C" w:rsidRDefault="00D21DB3" w:rsidP="00897D52">
      <w:pPr>
        <w:numPr>
          <w:ilvl w:val="2"/>
          <w:numId w:val="6"/>
        </w:numPr>
        <w:autoSpaceDE w:val="0"/>
        <w:autoSpaceDN w:val="0"/>
        <w:adjustRightInd w:val="0"/>
        <w:jc w:val="both"/>
        <w:rPr>
          <w:rFonts w:ascii="Arial" w:hAnsi="Arial" w:cs="Arial"/>
          <w:lang w:eastAsia="en-AU"/>
        </w:rPr>
      </w:pPr>
      <w:r w:rsidRPr="00440F1C">
        <w:rPr>
          <w:rFonts w:ascii="Arial" w:hAnsi="Arial" w:cs="Arial"/>
          <w:lang w:eastAsia="en-AU"/>
        </w:rPr>
        <w:t>unless planning appr</w:t>
      </w:r>
      <w:r w:rsidR="00F013A8" w:rsidRPr="00440F1C">
        <w:rPr>
          <w:rFonts w:ascii="Arial" w:hAnsi="Arial" w:cs="Arial"/>
          <w:lang w:eastAsia="en-AU"/>
        </w:rPr>
        <w:t>oval has been granted under the Shire’s</w:t>
      </w:r>
      <w:r w:rsidRPr="00440F1C">
        <w:rPr>
          <w:rFonts w:ascii="Arial" w:hAnsi="Arial" w:cs="Arial"/>
          <w:lang w:eastAsia="en-AU"/>
        </w:rPr>
        <w:t xml:space="preserve"> Local Planning Scheme</w:t>
      </w:r>
      <w:r w:rsidR="00F013A8" w:rsidRPr="00440F1C">
        <w:rPr>
          <w:rFonts w:ascii="Arial" w:hAnsi="Arial" w:cs="Arial"/>
          <w:lang w:eastAsia="en-AU"/>
        </w:rPr>
        <w:t xml:space="preserve"> No. 7</w:t>
      </w:r>
      <w:r w:rsidRPr="00440F1C">
        <w:rPr>
          <w:rFonts w:ascii="Arial" w:hAnsi="Arial" w:cs="Arial"/>
          <w:lang w:eastAsia="en-AU"/>
        </w:rPr>
        <w:t xml:space="preserve"> to use the dwelling</w:t>
      </w:r>
      <w:r w:rsidR="00A85639" w:rsidRPr="00440F1C">
        <w:rPr>
          <w:rFonts w:ascii="Arial" w:hAnsi="Arial" w:cs="Arial"/>
          <w:lang w:eastAsia="en-AU"/>
        </w:rPr>
        <w:t>(s)</w:t>
      </w:r>
      <w:r w:rsidRPr="00440F1C">
        <w:rPr>
          <w:rFonts w:ascii="Arial" w:hAnsi="Arial" w:cs="Arial"/>
          <w:lang w:eastAsia="en-AU"/>
        </w:rPr>
        <w:t xml:space="preserve"> as a </w:t>
      </w:r>
      <w:r w:rsidR="00EF7EA0" w:rsidRPr="00440F1C">
        <w:rPr>
          <w:rFonts w:ascii="Arial" w:hAnsi="Arial" w:cs="Arial"/>
          <w:lang w:eastAsia="en-AU"/>
        </w:rPr>
        <w:t>Holiday Home or Holiday Home (Large</w:t>
      </w:r>
      <w:r w:rsidR="00852724" w:rsidRPr="00440F1C">
        <w:rPr>
          <w:rFonts w:ascii="Arial" w:hAnsi="Arial" w:cs="Arial"/>
          <w:lang w:eastAsia="en-AU"/>
        </w:rPr>
        <w:t>)</w:t>
      </w:r>
      <w:r w:rsidRPr="00440F1C">
        <w:rPr>
          <w:rFonts w:ascii="Arial" w:hAnsi="Arial" w:cs="Arial"/>
          <w:lang w:eastAsia="en-AU"/>
        </w:rPr>
        <w:t>;</w:t>
      </w:r>
    </w:p>
    <w:p w14:paraId="64C50A65" w14:textId="1B84783F" w:rsidR="00897D52" w:rsidRPr="00440F1C" w:rsidRDefault="00D21DB3" w:rsidP="00897D52">
      <w:pPr>
        <w:numPr>
          <w:ilvl w:val="2"/>
          <w:numId w:val="6"/>
        </w:numPr>
        <w:autoSpaceDE w:val="0"/>
        <w:autoSpaceDN w:val="0"/>
        <w:adjustRightInd w:val="0"/>
        <w:jc w:val="both"/>
        <w:rPr>
          <w:rFonts w:ascii="Arial" w:hAnsi="Arial" w:cs="Arial"/>
          <w:lang w:eastAsia="en-AU"/>
        </w:rPr>
      </w:pPr>
      <w:r w:rsidRPr="00440F1C">
        <w:rPr>
          <w:rFonts w:ascii="Arial" w:hAnsi="Arial" w:cs="Arial"/>
          <w:lang w:eastAsia="en-AU"/>
        </w:rPr>
        <w:t xml:space="preserve">unless </w:t>
      </w:r>
      <w:r w:rsidR="00852724" w:rsidRPr="00440F1C">
        <w:rPr>
          <w:rFonts w:ascii="Arial" w:hAnsi="Arial" w:cs="Arial"/>
          <w:lang w:eastAsia="en-AU"/>
        </w:rPr>
        <w:t>the dwelling</w:t>
      </w:r>
      <w:r w:rsidR="00A85639" w:rsidRPr="00440F1C">
        <w:rPr>
          <w:rFonts w:ascii="Arial" w:hAnsi="Arial" w:cs="Arial"/>
          <w:lang w:eastAsia="en-AU"/>
        </w:rPr>
        <w:t>(s)</w:t>
      </w:r>
      <w:r w:rsidR="00852724" w:rsidRPr="00440F1C">
        <w:rPr>
          <w:rFonts w:ascii="Arial" w:hAnsi="Arial" w:cs="Arial"/>
          <w:lang w:eastAsia="en-AU"/>
        </w:rPr>
        <w:t xml:space="preserve"> is registered as a Holiday Home or Holiday Home (Large) </w:t>
      </w:r>
      <w:r w:rsidRPr="00440F1C">
        <w:rPr>
          <w:rFonts w:ascii="Arial" w:hAnsi="Arial" w:cs="Arial"/>
          <w:lang w:eastAsia="en-AU"/>
        </w:rPr>
        <w:t xml:space="preserve">under </w:t>
      </w:r>
      <w:r w:rsidR="002E6322" w:rsidRPr="00440F1C">
        <w:rPr>
          <w:rFonts w:ascii="Arial" w:hAnsi="Arial" w:cs="Arial"/>
          <w:lang w:eastAsia="en-AU"/>
        </w:rPr>
        <w:t>the subsequent register</w:t>
      </w:r>
      <w:r w:rsidRPr="00440F1C">
        <w:rPr>
          <w:rFonts w:ascii="Arial" w:hAnsi="Arial" w:cs="Arial"/>
          <w:lang w:eastAsia="en-AU"/>
        </w:rPr>
        <w:t>; and</w:t>
      </w:r>
    </w:p>
    <w:p w14:paraId="2F240C2E" w14:textId="762CA798" w:rsidR="00D21DB3" w:rsidRPr="00440F1C" w:rsidRDefault="00D21DB3" w:rsidP="00897D52">
      <w:pPr>
        <w:numPr>
          <w:ilvl w:val="2"/>
          <w:numId w:val="6"/>
        </w:numPr>
        <w:autoSpaceDE w:val="0"/>
        <w:autoSpaceDN w:val="0"/>
        <w:adjustRightInd w:val="0"/>
        <w:jc w:val="both"/>
        <w:rPr>
          <w:rFonts w:ascii="Arial" w:hAnsi="Arial" w:cs="Arial"/>
          <w:lang w:eastAsia="en-AU"/>
        </w:rPr>
      </w:pPr>
      <w:r w:rsidRPr="00440F1C">
        <w:rPr>
          <w:rFonts w:ascii="Arial" w:hAnsi="Arial" w:cs="Arial"/>
          <w:lang w:eastAsia="en-AU"/>
        </w:rPr>
        <w:t>other than in accordance with—</w:t>
      </w:r>
    </w:p>
    <w:p w14:paraId="708C48D8" w14:textId="77777777" w:rsidR="00D21DB3" w:rsidRPr="00440F1C" w:rsidRDefault="00D21DB3" w:rsidP="0095725C">
      <w:pPr>
        <w:numPr>
          <w:ilvl w:val="3"/>
          <w:numId w:val="6"/>
        </w:numPr>
        <w:autoSpaceDE w:val="0"/>
        <w:autoSpaceDN w:val="0"/>
        <w:adjustRightInd w:val="0"/>
        <w:jc w:val="both"/>
        <w:rPr>
          <w:rFonts w:ascii="Arial" w:hAnsi="Arial" w:cs="Arial"/>
          <w:lang w:eastAsia="en-AU"/>
        </w:rPr>
      </w:pPr>
      <w:r w:rsidRPr="00440F1C">
        <w:rPr>
          <w:rFonts w:ascii="Arial" w:hAnsi="Arial" w:cs="Arial"/>
          <w:lang w:eastAsia="en-AU"/>
        </w:rPr>
        <w:t>th</w:t>
      </w:r>
      <w:r w:rsidR="00A53CEB" w:rsidRPr="00440F1C">
        <w:rPr>
          <w:rFonts w:ascii="Arial" w:hAnsi="Arial" w:cs="Arial"/>
          <w:lang w:eastAsia="en-AU"/>
        </w:rPr>
        <w:t>e conditions of the approval</w:t>
      </w:r>
      <w:r w:rsidRPr="00440F1C">
        <w:rPr>
          <w:rFonts w:ascii="Arial" w:hAnsi="Arial" w:cs="Arial"/>
          <w:lang w:eastAsia="en-AU"/>
        </w:rPr>
        <w:t>; and</w:t>
      </w:r>
    </w:p>
    <w:p w14:paraId="5D07D00F" w14:textId="77777777" w:rsidR="00D21DB3" w:rsidRPr="00440F1C" w:rsidRDefault="00D37631" w:rsidP="0095725C">
      <w:pPr>
        <w:numPr>
          <w:ilvl w:val="3"/>
          <w:numId w:val="6"/>
        </w:numPr>
        <w:autoSpaceDE w:val="0"/>
        <w:autoSpaceDN w:val="0"/>
        <w:adjustRightInd w:val="0"/>
        <w:jc w:val="both"/>
        <w:rPr>
          <w:rFonts w:ascii="Arial" w:hAnsi="Arial" w:cs="Arial"/>
          <w:lang w:eastAsia="en-AU"/>
        </w:rPr>
      </w:pPr>
      <w:r w:rsidRPr="00440F1C">
        <w:rPr>
          <w:rFonts w:ascii="Arial" w:hAnsi="Arial" w:cs="Arial"/>
          <w:lang w:eastAsia="en-AU"/>
        </w:rPr>
        <w:t>the provisions of this L</w:t>
      </w:r>
      <w:r w:rsidR="00D21DB3" w:rsidRPr="00440F1C">
        <w:rPr>
          <w:rFonts w:ascii="Arial" w:hAnsi="Arial" w:cs="Arial"/>
          <w:lang w:eastAsia="en-AU"/>
        </w:rPr>
        <w:t xml:space="preserve">ocal </w:t>
      </w:r>
      <w:r w:rsidRPr="00440F1C">
        <w:rPr>
          <w:rFonts w:ascii="Arial" w:hAnsi="Arial" w:cs="Arial"/>
          <w:lang w:eastAsia="en-AU"/>
        </w:rPr>
        <w:t>Planning Policy</w:t>
      </w:r>
      <w:r w:rsidR="00D21DB3" w:rsidRPr="00440F1C">
        <w:rPr>
          <w:rFonts w:ascii="Arial" w:hAnsi="Arial" w:cs="Arial"/>
          <w:lang w:eastAsia="en-AU"/>
        </w:rPr>
        <w:t>.</w:t>
      </w:r>
    </w:p>
    <w:p w14:paraId="0FC5B61B" w14:textId="77777777" w:rsidR="00D21DB3" w:rsidRPr="00440F1C" w:rsidRDefault="00D21DB3" w:rsidP="0095725C">
      <w:pPr>
        <w:autoSpaceDE w:val="0"/>
        <w:autoSpaceDN w:val="0"/>
        <w:adjustRightInd w:val="0"/>
        <w:ind w:left="3371"/>
        <w:jc w:val="both"/>
        <w:rPr>
          <w:rFonts w:ascii="Arial" w:hAnsi="Arial" w:cs="Arial"/>
          <w:lang w:eastAsia="en-AU"/>
        </w:rPr>
      </w:pPr>
    </w:p>
    <w:p w14:paraId="2EE7D771" w14:textId="77777777" w:rsidR="00D96527" w:rsidRPr="00440F1C" w:rsidRDefault="00D21DB3" w:rsidP="00D96527">
      <w:pPr>
        <w:numPr>
          <w:ilvl w:val="1"/>
          <w:numId w:val="6"/>
        </w:numPr>
        <w:autoSpaceDE w:val="0"/>
        <w:autoSpaceDN w:val="0"/>
        <w:adjustRightInd w:val="0"/>
        <w:jc w:val="both"/>
        <w:rPr>
          <w:rFonts w:ascii="Arial" w:hAnsi="Arial" w:cs="Arial"/>
          <w:lang w:eastAsia="en-AU"/>
        </w:rPr>
      </w:pPr>
      <w:r w:rsidRPr="00440F1C">
        <w:rPr>
          <w:rFonts w:ascii="Arial" w:hAnsi="Arial" w:cs="Arial"/>
          <w:lang w:eastAsia="en-AU"/>
        </w:rPr>
        <w:t>Registration does not affect the obligations of an owner or a manager, or any other person, to comply with a relevant law.</w:t>
      </w:r>
    </w:p>
    <w:p w14:paraId="0F40D548" w14:textId="77777777" w:rsidR="00D96527" w:rsidRPr="00440F1C" w:rsidRDefault="00D96527" w:rsidP="00D96527">
      <w:pPr>
        <w:autoSpaceDE w:val="0"/>
        <w:autoSpaceDN w:val="0"/>
        <w:adjustRightInd w:val="0"/>
        <w:ind w:left="1257"/>
        <w:jc w:val="both"/>
        <w:rPr>
          <w:rFonts w:ascii="Arial" w:hAnsi="Arial" w:cs="Arial"/>
          <w:highlight w:val="yellow"/>
          <w:lang w:eastAsia="en-AU"/>
        </w:rPr>
      </w:pPr>
    </w:p>
    <w:p w14:paraId="31476B2D" w14:textId="32BE2338" w:rsidR="008071A2" w:rsidRPr="00440F1C" w:rsidRDefault="002102E5" w:rsidP="008071A2">
      <w:pPr>
        <w:numPr>
          <w:ilvl w:val="1"/>
          <w:numId w:val="6"/>
        </w:numPr>
        <w:autoSpaceDE w:val="0"/>
        <w:autoSpaceDN w:val="0"/>
        <w:adjustRightInd w:val="0"/>
        <w:jc w:val="both"/>
        <w:rPr>
          <w:rFonts w:ascii="Arial" w:hAnsi="Arial" w:cs="Arial"/>
          <w:lang w:eastAsia="en-AU"/>
        </w:rPr>
      </w:pPr>
      <w:r w:rsidRPr="00440F1C">
        <w:rPr>
          <w:rFonts w:ascii="Arial" w:hAnsi="Arial" w:cs="Arial"/>
          <w:lang w:eastAsia="en-AU"/>
        </w:rPr>
        <w:t>Schedule 2 of this Policy contains the Certificate of R</w:t>
      </w:r>
      <w:r w:rsidR="00D96527" w:rsidRPr="00440F1C">
        <w:rPr>
          <w:rFonts w:ascii="Arial" w:hAnsi="Arial" w:cs="Arial"/>
          <w:lang w:eastAsia="en-AU"/>
        </w:rPr>
        <w:t>egistration to be issued to Holiday Home operators once all matters of planning approva</w:t>
      </w:r>
      <w:r w:rsidR="00F013A8" w:rsidRPr="00440F1C">
        <w:rPr>
          <w:rFonts w:ascii="Arial" w:hAnsi="Arial" w:cs="Arial"/>
          <w:lang w:eastAsia="en-AU"/>
        </w:rPr>
        <w:t>l and registration are finalised to the satisfaction of the Shire</w:t>
      </w:r>
      <w:r w:rsidR="00D96527" w:rsidRPr="00440F1C">
        <w:rPr>
          <w:rFonts w:ascii="Arial" w:hAnsi="Arial" w:cs="Arial"/>
          <w:lang w:eastAsia="en-AU"/>
        </w:rPr>
        <w:t xml:space="preserve">. </w:t>
      </w:r>
      <w:r w:rsidR="0061038C" w:rsidRPr="00440F1C">
        <w:rPr>
          <w:rFonts w:ascii="Arial" w:hAnsi="Arial" w:cs="Arial"/>
          <w:lang w:eastAsia="en-AU"/>
        </w:rPr>
        <w:t>The Certificate of R</w:t>
      </w:r>
      <w:r w:rsidR="000A04B4" w:rsidRPr="00440F1C">
        <w:rPr>
          <w:rFonts w:ascii="Arial" w:hAnsi="Arial" w:cs="Arial"/>
          <w:lang w:eastAsia="en-AU"/>
        </w:rPr>
        <w:t xml:space="preserve">egistration shall be displayed within the approved premises at all times. </w:t>
      </w:r>
    </w:p>
    <w:p w14:paraId="1997E0D4" w14:textId="77777777" w:rsidR="008071A2" w:rsidRPr="00440F1C" w:rsidRDefault="008071A2" w:rsidP="008071A2">
      <w:pPr>
        <w:pStyle w:val="ListParagraph"/>
        <w:rPr>
          <w:rFonts w:ascii="Arial" w:hAnsi="Arial" w:cs="Arial"/>
          <w:lang w:eastAsia="en-AU"/>
        </w:rPr>
      </w:pPr>
    </w:p>
    <w:p w14:paraId="71FB0AE2" w14:textId="44753264" w:rsidR="00D21DB3" w:rsidRPr="00440F1C" w:rsidRDefault="008071A2" w:rsidP="008071A2">
      <w:pPr>
        <w:numPr>
          <w:ilvl w:val="1"/>
          <w:numId w:val="6"/>
        </w:numPr>
        <w:autoSpaceDE w:val="0"/>
        <w:autoSpaceDN w:val="0"/>
        <w:adjustRightInd w:val="0"/>
        <w:jc w:val="both"/>
        <w:rPr>
          <w:rFonts w:ascii="Arial" w:hAnsi="Arial" w:cs="Arial"/>
          <w:lang w:eastAsia="en-AU"/>
        </w:rPr>
      </w:pPr>
      <w:r w:rsidRPr="00440F1C">
        <w:rPr>
          <w:rFonts w:ascii="Arial" w:hAnsi="Arial" w:cs="Arial"/>
          <w:lang w:eastAsia="en-AU"/>
        </w:rPr>
        <w:t>The Shire may provide details of the Holiday Homes Register to third parties for</w:t>
      </w:r>
      <w:r w:rsidR="0045064E" w:rsidRPr="00440F1C">
        <w:rPr>
          <w:rFonts w:ascii="Arial" w:hAnsi="Arial" w:cs="Arial"/>
          <w:lang w:eastAsia="en-AU"/>
        </w:rPr>
        <w:t xml:space="preserve"> emergency and</w:t>
      </w:r>
      <w:r w:rsidRPr="00440F1C">
        <w:rPr>
          <w:rFonts w:ascii="Arial" w:hAnsi="Arial" w:cs="Arial"/>
          <w:lang w:eastAsia="en-AU"/>
        </w:rPr>
        <w:t xml:space="preserve"> tourism purposes.</w:t>
      </w:r>
      <w:r w:rsidR="0094189D" w:rsidRPr="00440F1C">
        <w:rPr>
          <w:rFonts w:ascii="Arial" w:hAnsi="Arial" w:cs="Arial"/>
          <w:lang w:eastAsia="en-AU"/>
        </w:rPr>
        <w:t xml:space="preserve"> </w:t>
      </w:r>
    </w:p>
    <w:p w14:paraId="46DD6854" w14:textId="77777777" w:rsidR="008B35D6" w:rsidRPr="00440F1C" w:rsidRDefault="008B35D6" w:rsidP="0095725C">
      <w:pPr>
        <w:widowControl w:val="0"/>
        <w:jc w:val="both"/>
        <w:rPr>
          <w:rFonts w:ascii="Arial" w:hAnsi="Arial" w:cs="Arial"/>
          <w:b/>
          <w:color w:val="00B050"/>
        </w:rPr>
      </w:pPr>
    </w:p>
    <w:p w14:paraId="36F82B78" w14:textId="77777777" w:rsidR="00E03E34" w:rsidRPr="00440F1C" w:rsidRDefault="00E03E34" w:rsidP="0095725C">
      <w:pPr>
        <w:widowControl w:val="0"/>
        <w:numPr>
          <w:ilvl w:val="0"/>
          <w:numId w:val="6"/>
        </w:numPr>
        <w:jc w:val="both"/>
        <w:rPr>
          <w:rFonts w:ascii="Arial" w:hAnsi="Arial" w:cs="Arial"/>
          <w:b/>
        </w:rPr>
      </w:pPr>
      <w:r w:rsidRPr="00440F1C">
        <w:rPr>
          <w:rFonts w:ascii="Arial" w:hAnsi="Arial" w:cs="Arial"/>
          <w:b/>
        </w:rPr>
        <w:t xml:space="preserve">NON COMPLIANCE AND CANCELLATION </w:t>
      </w:r>
    </w:p>
    <w:p w14:paraId="69A862F9" w14:textId="77777777" w:rsidR="00E03E34" w:rsidRPr="00440F1C" w:rsidRDefault="00E03E34" w:rsidP="0095725C">
      <w:pPr>
        <w:widowControl w:val="0"/>
        <w:ind w:left="1257"/>
        <w:jc w:val="both"/>
        <w:rPr>
          <w:rFonts w:ascii="Arial" w:hAnsi="Arial" w:cs="Arial"/>
          <w:b/>
        </w:rPr>
      </w:pPr>
    </w:p>
    <w:p w14:paraId="7BE9D620" w14:textId="5154CC05" w:rsidR="00E03E34" w:rsidRPr="00440F1C" w:rsidRDefault="00E03E34" w:rsidP="0095725C">
      <w:pPr>
        <w:widowControl w:val="0"/>
        <w:numPr>
          <w:ilvl w:val="1"/>
          <w:numId w:val="6"/>
        </w:numPr>
        <w:jc w:val="both"/>
        <w:rPr>
          <w:rFonts w:ascii="Arial" w:hAnsi="Arial" w:cs="Arial"/>
        </w:rPr>
      </w:pPr>
      <w:r w:rsidRPr="00440F1C">
        <w:rPr>
          <w:rFonts w:ascii="Arial" w:hAnsi="Arial" w:cs="Arial"/>
        </w:rPr>
        <w:t xml:space="preserve">Any breach of </w:t>
      </w:r>
      <w:r w:rsidR="004D69DB" w:rsidRPr="00440F1C">
        <w:rPr>
          <w:rFonts w:ascii="Arial" w:hAnsi="Arial" w:cs="Arial"/>
        </w:rPr>
        <w:t xml:space="preserve">planning </w:t>
      </w:r>
      <w:r w:rsidRPr="00440F1C">
        <w:rPr>
          <w:rFonts w:ascii="Arial" w:hAnsi="Arial" w:cs="Arial"/>
        </w:rPr>
        <w:t>approval conditions or the management plan will be dealt with in accordance with th</w:t>
      </w:r>
      <w:r w:rsidR="001B3116" w:rsidRPr="00440F1C">
        <w:rPr>
          <w:rFonts w:ascii="Arial" w:hAnsi="Arial" w:cs="Arial"/>
        </w:rPr>
        <w:t xml:space="preserve">e enforcement provisions of Part 13 of the </w:t>
      </w:r>
      <w:r w:rsidR="001B3116" w:rsidRPr="00440F1C">
        <w:rPr>
          <w:rFonts w:ascii="Arial" w:hAnsi="Arial" w:cs="Arial"/>
          <w:i/>
        </w:rPr>
        <w:t>Planning Development Act 2005</w:t>
      </w:r>
      <w:r w:rsidR="001B3116" w:rsidRPr="00440F1C">
        <w:rPr>
          <w:rFonts w:ascii="Arial" w:hAnsi="Arial" w:cs="Arial"/>
        </w:rPr>
        <w:t xml:space="preserve"> </w:t>
      </w:r>
      <w:r w:rsidRPr="00440F1C">
        <w:rPr>
          <w:rFonts w:ascii="Arial" w:hAnsi="Arial" w:cs="Arial"/>
        </w:rPr>
        <w:t>and/or cancellation of a registration. A new application may be considered after 12 month</w:t>
      </w:r>
      <w:r w:rsidR="00005B0B" w:rsidRPr="00440F1C">
        <w:rPr>
          <w:rFonts w:ascii="Arial" w:hAnsi="Arial" w:cs="Arial"/>
        </w:rPr>
        <w:t xml:space="preserve">s have expired from the cancelation date. </w:t>
      </w:r>
    </w:p>
    <w:p w14:paraId="54C88A80" w14:textId="77777777" w:rsidR="00E03E34" w:rsidRPr="00440F1C" w:rsidRDefault="00E03E34" w:rsidP="0095725C">
      <w:pPr>
        <w:widowControl w:val="0"/>
        <w:ind w:left="1965"/>
        <w:jc w:val="both"/>
        <w:rPr>
          <w:rFonts w:ascii="Arial" w:hAnsi="Arial" w:cs="Arial"/>
        </w:rPr>
      </w:pPr>
    </w:p>
    <w:p w14:paraId="2C763A86" w14:textId="77777777" w:rsidR="00E03E34" w:rsidRPr="00440F1C" w:rsidRDefault="00E03E34" w:rsidP="0095725C">
      <w:pPr>
        <w:widowControl w:val="0"/>
        <w:numPr>
          <w:ilvl w:val="2"/>
          <w:numId w:val="6"/>
        </w:numPr>
        <w:ind w:left="2694" w:hanging="414"/>
        <w:jc w:val="both"/>
        <w:rPr>
          <w:rFonts w:ascii="Arial" w:hAnsi="Arial" w:cs="Arial"/>
        </w:rPr>
      </w:pPr>
      <w:r w:rsidRPr="00440F1C">
        <w:rPr>
          <w:rFonts w:ascii="Arial" w:hAnsi="Arial" w:cs="Arial"/>
        </w:rPr>
        <w:t>A breach of a planning approval may be brought to the attention</w:t>
      </w:r>
      <w:r w:rsidR="008B35D6" w:rsidRPr="00440F1C">
        <w:rPr>
          <w:rFonts w:ascii="Arial" w:hAnsi="Arial" w:cs="Arial"/>
        </w:rPr>
        <w:t xml:space="preserve"> of</w:t>
      </w:r>
      <w:r w:rsidRPr="00440F1C">
        <w:rPr>
          <w:rFonts w:ascii="Arial" w:hAnsi="Arial" w:cs="Arial"/>
        </w:rPr>
        <w:t xml:space="preserve"> the Shire as a result of an inspection or report by Shire staff, police report or by a member of the public.</w:t>
      </w:r>
    </w:p>
    <w:p w14:paraId="51305E91" w14:textId="77777777" w:rsidR="00D72046" w:rsidRPr="00440F1C" w:rsidRDefault="00D72046" w:rsidP="0095725C">
      <w:pPr>
        <w:widowControl w:val="0"/>
        <w:ind w:left="2280"/>
        <w:jc w:val="both"/>
        <w:rPr>
          <w:rFonts w:ascii="Arial" w:hAnsi="Arial" w:cs="Arial"/>
          <w:b/>
        </w:rPr>
      </w:pPr>
    </w:p>
    <w:p w14:paraId="47A8B319" w14:textId="77777777" w:rsidR="00D72046" w:rsidRPr="00440F1C" w:rsidRDefault="00D72046" w:rsidP="0095725C">
      <w:pPr>
        <w:widowControl w:val="0"/>
        <w:numPr>
          <w:ilvl w:val="0"/>
          <w:numId w:val="6"/>
        </w:numPr>
        <w:jc w:val="both"/>
        <w:rPr>
          <w:rFonts w:ascii="Arial" w:hAnsi="Arial" w:cs="Arial"/>
          <w:b/>
        </w:rPr>
      </w:pPr>
      <w:r w:rsidRPr="00440F1C">
        <w:rPr>
          <w:rFonts w:ascii="Arial" w:hAnsi="Arial" w:cs="Arial"/>
          <w:b/>
        </w:rPr>
        <w:t>FURTHER INFORMATION</w:t>
      </w:r>
    </w:p>
    <w:p w14:paraId="2DEB986E" w14:textId="77777777" w:rsidR="00D72046" w:rsidRPr="00440F1C" w:rsidRDefault="00D72046" w:rsidP="0095725C">
      <w:pPr>
        <w:widowControl w:val="0"/>
        <w:jc w:val="both"/>
        <w:rPr>
          <w:rFonts w:ascii="Arial" w:hAnsi="Arial" w:cs="Arial"/>
          <w:b/>
        </w:rPr>
      </w:pPr>
    </w:p>
    <w:p w14:paraId="42437F57" w14:textId="4584E207" w:rsidR="00D72046" w:rsidRPr="00440F1C" w:rsidRDefault="00E14441" w:rsidP="0095725C">
      <w:pPr>
        <w:widowControl w:val="0"/>
        <w:numPr>
          <w:ilvl w:val="1"/>
          <w:numId w:val="6"/>
        </w:numPr>
        <w:ind w:left="1985" w:hanging="567"/>
        <w:jc w:val="both"/>
        <w:rPr>
          <w:rFonts w:ascii="Arial" w:hAnsi="Arial" w:cs="Arial"/>
        </w:rPr>
      </w:pPr>
      <w:r w:rsidRPr="00440F1C">
        <w:rPr>
          <w:rFonts w:ascii="Arial" w:hAnsi="Arial" w:cs="Arial"/>
        </w:rPr>
        <w:t xml:space="preserve">If a </w:t>
      </w:r>
      <w:r w:rsidR="004D69DB" w:rsidRPr="00440F1C">
        <w:rPr>
          <w:rFonts w:ascii="Arial" w:hAnsi="Arial" w:cs="Arial"/>
        </w:rPr>
        <w:t xml:space="preserve">Residential zoned </w:t>
      </w:r>
      <w:r w:rsidR="00AE3F1C" w:rsidRPr="00440F1C">
        <w:rPr>
          <w:rFonts w:ascii="Arial" w:hAnsi="Arial" w:cs="Arial"/>
        </w:rPr>
        <w:t xml:space="preserve">Single House, Grouped Dwelling or Multiple Dwelling </w:t>
      </w:r>
      <w:r w:rsidRPr="00440F1C">
        <w:rPr>
          <w:rFonts w:ascii="Arial" w:hAnsi="Arial" w:cs="Arial"/>
        </w:rPr>
        <w:t xml:space="preserve">is </w:t>
      </w:r>
      <w:r w:rsidR="00D72046" w:rsidRPr="00440F1C">
        <w:rPr>
          <w:rFonts w:ascii="Arial" w:hAnsi="Arial" w:cs="Arial"/>
        </w:rPr>
        <w:t>brought to the attention of the Shire to be operating as a commer</w:t>
      </w:r>
      <w:r w:rsidR="001A223E" w:rsidRPr="00440F1C">
        <w:rPr>
          <w:rFonts w:ascii="Arial" w:hAnsi="Arial" w:cs="Arial"/>
        </w:rPr>
        <w:t>cial Holiday Home</w:t>
      </w:r>
      <w:r w:rsidR="00D72046" w:rsidRPr="00440F1C">
        <w:rPr>
          <w:rFonts w:ascii="Arial" w:hAnsi="Arial" w:cs="Arial"/>
        </w:rPr>
        <w:t xml:space="preserve">, a notice may be </w:t>
      </w:r>
      <w:r w:rsidR="00C474F2" w:rsidRPr="00440F1C">
        <w:rPr>
          <w:rFonts w:ascii="Arial" w:hAnsi="Arial" w:cs="Arial"/>
        </w:rPr>
        <w:t>served</w:t>
      </w:r>
      <w:r w:rsidR="00D72046" w:rsidRPr="00440F1C">
        <w:rPr>
          <w:rFonts w:ascii="Arial" w:hAnsi="Arial" w:cs="Arial"/>
        </w:rPr>
        <w:t xml:space="preserve"> requesting inspection, conducted by the Shire</w:t>
      </w:r>
      <w:r w:rsidR="004A4E3B" w:rsidRPr="00440F1C">
        <w:rPr>
          <w:rFonts w:ascii="Arial" w:hAnsi="Arial" w:cs="Arial"/>
        </w:rPr>
        <w:t>’</w:t>
      </w:r>
      <w:r w:rsidR="00D72046" w:rsidRPr="00440F1C">
        <w:rPr>
          <w:rFonts w:ascii="Arial" w:hAnsi="Arial" w:cs="Arial"/>
        </w:rPr>
        <w:t>s Manager of Building Services, to ensure building requirements are up to standard and abide by fire safety requirements.</w:t>
      </w:r>
      <w:r w:rsidR="009102F0" w:rsidRPr="00440F1C">
        <w:rPr>
          <w:rFonts w:ascii="Arial" w:hAnsi="Arial" w:cs="Arial"/>
        </w:rPr>
        <w:t xml:space="preserve"> </w:t>
      </w:r>
      <w:r w:rsidR="00C474F2" w:rsidRPr="00440F1C">
        <w:rPr>
          <w:rFonts w:ascii="Arial" w:hAnsi="Arial" w:cs="Arial"/>
        </w:rPr>
        <w:t>This noticed served will also require</w:t>
      </w:r>
      <w:r w:rsidR="009102F0" w:rsidRPr="00440F1C">
        <w:rPr>
          <w:rFonts w:ascii="Arial" w:hAnsi="Arial" w:cs="Arial"/>
        </w:rPr>
        <w:t xml:space="preserve"> </w:t>
      </w:r>
      <w:r w:rsidR="00C474F2" w:rsidRPr="00440F1C">
        <w:rPr>
          <w:rFonts w:ascii="Arial" w:hAnsi="Arial" w:cs="Arial"/>
        </w:rPr>
        <w:t xml:space="preserve">a subsequent </w:t>
      </w:r>
      <w:r w:rsidR="009102F0" w:rsidRPr="00440F1C">
        <w:rPr>
          <w:rFonts w:ascii="Arial" w:hAnsi="Arial" w:cs="Arial"/>
        </w:rPr>
        <w:t xml:space="preserve">planning approval </w:t>
      </w:r>
      <w:r w:rsidR="00421F7D" w:rsidRPr="00440F1C">
        <w:rPr>
          <w:rFonts w:ascii="Arial" w:hAnsi="Arial" w:cs="Arial"/>
        </w:rPr>
        <w:t xml:space="preserve">to </w:t>
      </w:r>
      <w:r w:rsidR="001A223E" w:rsidRPr="00440F1C">
        <w:rPr>
          <w:rFonts w:ascii="Arial" w:hAnsi="Arial" w:cs="Arial"/>
        </w:rPr>
        <w:t xml:space="preserve">be obtained. </w:t>
      </w:r>
    </w:p>
    <w:p w14:paraId="3278FC1B" w14:textId="77777777" w:rsidR="00CF0943" w:rsidRPr="00440F1C" w:rsidRDefault="00CF0943" w:rsidP="0095725C">
      <w:pPr>
        <w:widowControl w:val="0"/>
        <w:ind w:left="1985"/>
        <w:jc w:val="both"/>
        <w:rPr>
          <w:rFonts w:ascii="Arial" w:hAnsi="Arial" w:cs="Arial"/>
        </w:rPr>
      </w:pPr>
    </w:p>
    <w:p w14:paraId="666C66EE" w14:textId="77777777" w:rsidR="00CF0943" w:rsidRPr="00440F1C" w:rsidRDefault="00CF0943" w:rsidP="0095725C">
      <w:pPr>
        <w:widowControl w:val="0"/>
        <w:numPr>
          <w:ilvl w:val="1"/>
          <w:numId w:val="6"/>
        </w:numPr>
        <w:ind w:left="1985" w:hanging="567"/>
        <w:jc w:val="both"/>
        <w:rPr>
          <w:rFonts w:ascii="Arial" w:hAnsi="Arial" w:cs="Arial"/>
        </w:rPr>
      </w:pPr>
      <w:r w:rsidRPr="00440F1C">
        <w:rPr>
          <w:rFonts w:ascii="Arial" w:hAnsi="Arial" w:cs="Arial"/>
        </w:rPr>
        <w:t>It is recommended that landowner</w:t>
      </w:r>
      <w:r w:rsidR="004A4E3B" w:rsidRPr="00440F1C">
        <w:rPr>
          <w:rFonts w:ascii="Arial" w:hAnsi="Arial" w:cs="Arial"/>
        </w:rPr>
        <w:t>s/</w:t>
      </w:r>
      <w:r w:rsidRPr="00440F1C">
        <w:rPr>
          <w:rFonts w:ascii="Arial" w:hAnsi="Arial" w:cs="Arial"/>
        </w:rPr>
        <w:t xml:space="preserve">managers seek independent legal advice on legislative requirements regarding the use and management of holiday homes. This would include, but is not limited to, checking the requirements of the </w:t>
      </w:r>
      <w:r w:rsidRPr="00440F1C">
        <w:rPr>
          <w:rFonts w:ascii="Arial" w:hAnsi="Arial" w:cs="Arial"/>
          <w:i/>
          <w:iCs/>
        </w:rPr>
        <w:t xml:space="preserve">Equal Opportunity Act 1984 </w:t>
      </w:r>
      <w:r w:rsidRPr="00440F1C">
        <w:rPr>
          <w:rFonts w:ascii="Arial" w:hAnsi="Arial" w:cs="Arial"/>
        </w:rPr>
        <w:t xml:space="preserve">and the </w:t>
      </w:r>
      <w:r w:rsidRPr="00440F1C">
        <w:rPr>
          <w:rFonts w:ascii="Arial" w:hAnsi="Arial" w:cs="Arial"/>
          <w:i/>
          <w:iCs/>
        </w:rPr>
        <w:t>Fair Trading Act 1987</w:t>
      </w:r>
      <w:r w:rsidRPr="00440F1C">
        <w:rPr>
          <w:rFonts w:ascii="Arial" w:hAnsi="Arial" w:cs="Arial"/>
        </w:rPr>
        <w:t xml:space="preserve">. </w:t>
      </w:r>
    </w:p>
    <w:p w14:paraId="67B5B178" w14:textId="77777777" w:rsidR="00CF0943" w:rsidRPr="00440F1C" w:rsidRDefault="00CF0943" w:rsidP="0095725C">
      <w:pPr>
        <w:widowControl w:val="0"/>
        <w:ind w:left="1985"/>
        <w:jc w:val="both"/>
        <w:rPr>
          <w:rFonts w:ascii="Arial" w:hAnsi="Arial" w:cs="Arial"/>
        </w:rPr>
      </w:pPr>
    </w:p>
    <w:p w14:paraId="40662FD8" w14:textId="77777777" w:rsidR="002F37C4" w:rsidRPr="00440F1C" w:rsidRDefault="00CF0943" w:rsidP="0095725C">
      <w:pPr>
        <w:widowControl w:val="0"/>
        <w:numPr>
          <w:ilvl w:val="1"/>
          <w:numId w:val="6"/>
        </w:numPr>
        <w:ind w:left="1985" w:hanging="567"/>
        <w:jc w:val="both"/>
        <w:rPr>
          <w:rFonts w:ascii="Arial" w:hAnsi="Arial" w:cs="Arial"/>
        </w:rPr>
      </w:pPr>
      <w:r w:rsidRPr="00440F1C">
        <w:rPr>
          <w:rFonts w:ascii="Arial" w:hAnsi="Arial" w:cs="Arial"/>
        </w:rPr>
        <w:t>As many residential public liability insurance policies exclude the use of premises for short term rentals, it is recommended that landowners/managers check this matter with their insurance providers.</w:t>
      </w:r>
    </w:p>
    <w:p w14:paraId="3099FC47" w14:textId="77777777" w:rsidR="00B97050" w:rsidRPr="00440F1C" w:rsidRDefault="00B97050" w:rsidP="00B97050">
      <w:pPr>
        <w:pStyle w:val="ListParagraph"/>
        <w:rPr>
          <w:rFonts w:ascii="Arial" w:hAnsi="Arial" w:cs="Arial"/>
        </w:rPr>
      </w:pPr>
    </w:p>
    <w:p w14:paraId="1CDE0FEF" w14:textId="77777777" w:rsidR="00AB54C7" w:rsidRDefault="00AB54C7" w:rsidP="00AD714E">
      <w:pPr>
        <w:spacing w:after="200" w:line="276" w:lineRule="auto"/>
        <w:rPr>
          <w:rFonts w:ascii="Arial" w:hAnsi="Arial" w:cs="Arial"/>
          <w:b/>
          <w:noProof/>
        </w:rPr>
      </w:pPr>
    </w:p>
    <w:p w14:paraId="0E161739" w14:textId="77777777" w:rsidR="00AB54C7" w:rsidRDefault="00AB54C7" w:rsidP="00AD714E">
      <w:pPr>
        <w:spacing w:after="200" w:line="276" w:lineRule="auto"/>
        <w:rPr>
          <w:rFonts w:ascii="Arial" w:hAnsi="Arial" w:cs="Arial"/>
          <w:b/>
          <w:noProof/>
        </w:rPr>
      </w:pPr>
    </w:p>
    <w:p w14:paraId="00859F8E" w14:textId="77777777" w:rsidR="00AB54C7" w:rsidRDefault="00AB54C7" w:rsidP="00AD714E">
      <w:pPr>
        <w:spacing w:after="200" w:line="276" w:lineRule="auto"/>
        <w:rPr>
          <w:rFonts w:ascii="Arial" w:hAnsi="Arial" w:cs="Arial"/>
          <w:b/>
          <w:noProof/>
        </w:rPr>
      </w:pPr>
    </w:p>
    <w:p w14:paraId="2146C6C1" w14:textId="77777777" w:rsidR="00AB54C7" w:rsidRDefault="00AB54C7" w:rsidP="00AD714E">
      <w:pPr>
        <w:spacing w:after="200" w:line="276" w:lineRule="auto"/>
        <w:rPr>
          <w:rFonts w:ascii="Arial" w:hAnsi="Arial" w:cs="Arial"/>
          <w:b/>
          <w:noProof/>
        </w:rPr>
      </w:pPr>
    </w:p>
    <w:p w14:paraId="3343AE7C" w14:textId="77777777" w:rsidR="00AB54C7" w:rsidRDefault="00AB54C7" w:rsidP="00AD714E">
      <w:pPr>
        <w:spacing w:after="200" w:line="276" w:lineRule="auto"/>
        <w:rPr>
          <w:rFonts w:ascii="Arial" w:hAnsi="Arial" w:cs="Arial"/>
          <w:b/>
          <w:noProof/>
        </w:rPr>
      </w:pPr>
    </w:p>
    <w:p w14:paraId="46899E41" w14:textId="77777777" w:rsidR="00AB54C7" w:rsidRDefault="00AB54C7" w:rsidP="00AD714E">
      <w:pPr>
        <w:spacing w:after="200" w:line="276" w:lineRule="auto"/>
        <w:rPr>
          <w:rFonts w:ascii="Arial" w:hAnsi="Arial" w:cs="Arial"/>
          <w:b/>
          <w:noProof/>
        </w:rPr>
      </w:pPr>
    </w:p>
    <w:p w14:paraId="28890595" w14:textId="77777777" w:rsidR="00AB54C7" w:rsidRDefault="00AB54C7" w:rsidP="00AD714E">
      <w:pPr>
        <w:spacing w:after="200" w:line="276" w:lineRule="auto"/>
        <w:rPr>
          <w:rFonts w:ascii="Arial" w:hAnsi="Arial" w:cs="Arial"/>
          <w:b/>
          <w:noProof/>
        </w:rPr>
      </w:pPr>
    </w:p>
    <w:p w14:paraId="2BA7FED2" w14:textId="77777777" w:rsidR="00AB54C7" w:rsidRDefault="00AB54C7" w:rsidP="00AD714E">
      <w:pPr>
        <w:spacing w:after="200" w:line="276" w:lineRule="auto"/>
        <w:rPr>
          <w:rFonts w:ascii="Arial" w:hAnsi="Arial" w:cs="Arial"/>
          <w:b/>
          <w:noProof/>
        </w:rPr>
      </w:pPr>
    </w:p>
    <w:p w14:paraId="66E78206" w14:textId="77777777" w:rsidR="00AB54C7" w:rsidRDefault="00AB54C7" w:rsidP="00AD714E">
      <w:pPr>
        <w:spacing w:after="200" w:line="276" w:lineRule="auto"/>
        <w:rPr>
          <w:rFonts w:ascii="Arial" w:hAnsi="Arial" w:cs="Arial"/>
          <w:b/>
          <w:noProof/>
        </w:rPr>
      </w:pPr>
    </w:p>
    <w:p w14:paraId="5A7401CF" w14:textId="77777777" w:rsidR="00AB54C7" w:rsidRDefault="00AB54C7" w:rsidP="00AD714E">
      <w:pPr>
        <w:spacing w:after="200" w:line="276" w:lineRule="auto"/>
        <w:rPr>
          <w:rFonts w:ascii="Arial" w:hAnsi="Arial" w:cs="Arial"/>
          <w:b/>
          <w:noProof/>
        </w:rPr>
      </w:pPr>
    </w:p>
    <w:p w14:paraId="2F76560A" w14:textId="77777777" w:rsidR="00AB54C7" w:rsidRDefault="00AB54C7" w:rsidP="00AD714E">
      <w:pPr>
        <w:spacing w:after="200" w:line="276" w:lineRule="auto"/>
        <w:rPr>
          <w:rFonts w:ascii="Arial" w:hAnsi="Arial" w:cs="Arial"/>
          <w:b/>
          <w:noProof/>
        </w:rPr>
      </w:pPr>
    </w:p>
    <w:p w14:paraId="69CF906D" w14:textId="77777777" w:rsidR="00AB54C7" w:rsidRDefault="00AB54C7" w:rsidP="00AD714E">
      <w:pPr>
        <w:spacing w:after="200" w:line="276" w:lineRule="auto"/>
        <w:rPr>
          <w:rFonts w:ascii="Arial" w:hAnsi="Arial" w:cs="Arial"/>
          <w:b/>
          <w:noProof/>
        </w:rPr>
      </w:pPr>
    </w:p>
    <w:p w14:paraId="5AE49AC9" w14:textId="77777777" w:rsidR="00AB54C7" w:rsidRDefault="00AB54C7" w:rsidP="00AD714E">
      <w:pPr>
        <w:spacing w:after="200" w:line="276" w:lineRule="auto"/>
        <w:rPr>
          <w:rFonts w:ascii="Arial" w:hAnsi="Arial" w:cs="Arial"/>
          <w:b/>
          <w:noProof/>
        </w:rPr>
      </w:pPr>
    </w:p>
    <w:p w14:paraId="16B42B56" w14:textId="77777777" w:rsidR="00B417A4" w:rsidRDefault="00B417A4" w:rsidP="00AD714E">
      <w:pPr>
        <w:spacing w:after="200" w:line="276" w:lineRule="auto"/>
        <w:rPr>
          <w:rFonts w:ascii="Arial" w:hAnsi="Arial" w:cs="Arial"/>
          <w:b/>
          <w:noProof/>
        </w:rPr>
      </w:pPr>
    </w:p>
    <w:p w14:paraId="18EF4A1A" w14:textId="77777777" w:rsidR="00B417A4" w:rsidRDefault="00B417A4" w:rsidP="00AD714E">
      <w:pPr>
        <w:spacing w:after="200" w:line="276" w:lineRule="auto"/>
        <w:rPr>
          <w:rFonts w:ascii="Arial" w:hAnsi="Arial" w:cs="Arial"/>
          <w:b/>
          <w:noProof/>
        </w:rPr>
      </w:pPr>
    </w:p>
    <w:p w14:paraId="577087D3" w14:textId="1E9B3CB1" w:rsidR="00AD714E" w:rsidRPr="00440F1C" w:rsidRDefault="00F74284" w:rsidP="00AD714E">
      <w:pPr>
        <w:spacing w:after="200" w:line="276" w:lineRule="auto"/>
        <w:rPr>
          <w:rFonts w:ascii="Arial" w:hAnsi="Arial" w:cs="Arial"/>
          <w:b/>
          <w:noProof/>
        </w:rPr>
      </w:pPr>
      <w:r>
        <w:rPr>
          <w:rFonts w:ascii="Arial" w:hAnsi="Arial" w:cs="Arial"/>
          <w:noProof/>
          <w:lang w:eastAsia="en-AU"/>
        </w:rPr>
        <w:lastRenderedPageBreak/>
        <w:drawing>
          <wp:anchor distT="0" distB="0" distL="114300" distR="114300" simplePos="0" relativeHeight="251658240" behindDoc="0" locked="0" layoutInCell="1" allowOverlap="1" wp14:anchorId="139510DD" wp14:editId="3165848F">
            <wp:simplePos x="0" y="0"/>
            <wp:positionH relativeFrom="column">
              <wp:posOffset>2511425</wp:posOffset>
            </wp:positionH>
            <wp:positionV relativeFrom="paragraph">
              <wp:posOffset>440055</wp:posOffset>
            </wp:positionV>
            <wp:extent cx="1144905" cy="946150"/>
            <wp:effectExtent l="0" t="0" r="0" b="0"/>
            <wp:wrapSquare wrapText="lef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4905" cy="946150"/>
                    </a:xfrm>
                    <a:prstGeom prst="rect">
                      <a:avLst/>
                    </a:prstGeom>
                    <a:noFill/>
                  </pic:spPr>
                </pic:pic>
              </a:graphicData>
            </a:graphic>
            <wp14:sizeRelH relativeFrom="page">
              <wp14:pctWidth>0</wp14:pctWidth>
            </wp14:sizeRelH>
            <wp14:sizeRelV relativeFrom="page">
              <wp14:pctHeight>0</wp14:pctHeight>
            </wp14:sizeRelV>
          </wp:anchor>
        </w:drawing>
      </w:r>
      <w:r w:rsidR="00440F1C" w:rsidRPr="00440F1C">
        <w:rPr>
          <w:rFonts w:ascii="Arial" w:hAnsi="Arial" w:cs="Arial"/>
          <w:b/>
          <w:noProof/>
        </w:rPr>
        <w:t>S</w:t>
      </w:r>
      <w:r w:rsidR="00AD714E" w:rsidRPr="00440F1C">
        <w:rPr>
          <w:rFonts w:ascii="Arial" w:hAnsi="Arial" w:cs="Arial"/>
          <w:b/>
          <w:noProof/>
        </w:rPr>
        <w:t>CHEDULE 1: PROPERTY MANAGEMENT PLAN, CODE OF CONDUCT &amp; FIRE AND EMERGNECY PLAN</w:t>
      </w:r>
    </w:p>
    <w:p w14:paraId="3CD2FDF8" w14:textId="77777777" w:rsidR="006956D8" w:rsidRPr="00440F1C" w:rsidRDefault="006956D8" w:rsidP="00AD714E">
      <w:pPr>
        <w:spacing w:after="200" w:line="276" w:lineRule="auto"/>
        <w:rPr>
          <w:rFonts w:ascii="Arial" w:hAnsi="Arial" w:cs="Arial"/>
          <w:b/>
          <w:noProof/>
        </w:rPr>
      </w:pPr>
    </w:p>
    <w:p w14:paraId="0C0A7430" w14:textId="1CA723F9" w:rsidR="00AD714E" w:rsidRPr="00440F1C" w:rsidRDefault="00AD714E" w:rsidP="00AD714E">
      <w:pPr>
        <w:spacing w:after="200" w:line="276" w:lineRule="auto"/>
        <w:rPr>
          <w:rFonts w:ascii="Arial" w:hAnsi="Arial" w:cs="Arial"/>
          <w:noProof/>
        </w:rPr>
      </w:pPr>
    </w:p>
    <w:p w14:paraId="3980251A" w14:textId="6260C18B" w:rsidR="00AD714E" w:rsidRPr="00440F1C" w:rsidRDefault="00AD714E" w:rsidP="00AD714E">
      <w:pPr>
        <w:spacing w:after="200" w:line="276" w:lineRule="auto"/>
        <w:rPr>
          <w:rFonts w:ascii="Arial" w:eastAsia="Calibri" w:hAnsi="Arial" w:cs="Arial"/>
          <w:sz w:val="22"/>
          <w:szCs w:val="22"/>
        </w:rPr>
      </w:pPr>
    </w:p>
    <w:p w14:paraId="041C2F64" w14:textId="77777777" w:rsidR="00AD714E" w:rsidRPr="00440F1C" w:rsidRDefault="00AD714E" w:rsidP="00AD714E">
      <w:pPr>
        <w:spacing w:after="200" w:line="276" w:lineRule="auto"/>
        <w:jc w:val="center"/>
        <w:rPr>
          <w:rFonts w:ascii="Arial" w:eastAsia="Calibri" w:hAnsi="Arial" w:cs="Arial"/>
          <w:b/>
          <w:sz w:val="22"/>
          <w:szCs w:val="22"/>
        </w:rPr>
      </w:pPr>
      <w:r w:rsidRPr="00440F1C">
        <w:rPr>
          <w:rFonts w:ascii="Arial" w:eastAsia="Calibri" w:hAnsi="Arial" w:cs="Arial"/>
          <w:b/>
          <w:sz w:val="22"/>
          <w:szCs w:val="22"/>
        </w:rPr>
        <w:t>SHIRE of DANDARAGAN</w:t>
      </w:r>
    </w:p>
    <w:p w14:paraId="4852B3BE" w14:textId="7D3E7C80" w:rsidR="00AD714E" w:rsidRPr="00440F1C" w:rsidRDefault="00AD714E" w:rsidP="00AD714E">
      <w:pPr>
        <w:spacing w:after="200" w:line="276" w:lineRule="auto"/>
        <w:jc w:val="center"/>
        <w:rPr>
          <w:rFonts w:ascii="Arial" w:eastAsia="Calibri" w:hAnsi="Arial" w:cs="Arial"/>
          <w:sz w:val="18"/>
          <w:szCs w:val="18"/>
        </w:rPr>
      </w:pPr>
      <w:r w:rsidRPr="00440F1C">
        <w:rPr>
          <w:rFonts w:ascii="Arial" w:eastAsia="Calibri" w:hAnsi="Arial" w:cs="Arial"/>
          <w:b/>
          <w:sz w:val="36"/>
          <w:szCs w:val="36"/>
        </w:rPr>
        <w:t xml:space="preserve">HOLIDAY HOME - PROPERTY MANAGEMENT PLAN </w:t>
      </w:r>
    </w:p>
    <w:p w14:paraId="61EC2EF9" w14:textId="77777777" w:rsidR="006956D8" w:rsidRPr="00440F1C" w:rsidRDefault="006956D8" w:rsidP="00AD714E">
      <w:pPr>
        <w:spacing w:after="200" w:line="276" w:lineRule="auto"/>
        <w:rPr>
          <w:rFonts w:ascii="Arial" w:eastAsia="Calibri" w:hAnsi="Arial" w:cs="Arial"/>
          <w:b/>
          <w:sz w:val="22"/>
          <w:szCs w:val="22"/>
        </w:rPr>
      </w:pPr>
    </w:p>
    <w:p w14:paraId="010A7299" w14:textId="02B714CA" w:rsidR="00AD714E" w:rsidRPr="00440F1C" w:rsidRDefault="00AD714E" w:rsidP="00AD714E">
      <w:pPr>
        <w:spacing w:after="200" w:line="276" w:lineRule="auto"/>
        <w:rPr>
          <w:rFonts w:ascii="Arial" w:eastAsia="Calibri" w:hAnsi="Arial" w:cs="Arial"/>
          <w:sz w:val="22"/>
          <w:szCs w:val="22"/>
        </w:rPr>
      </w:pPr>
      <w:r w:rsidRPr="00440F1C">
        <w:rPr>
          <w:rFonts w:ascii="Arial" w:eastAsia="Calibri" w:hAnsi="Arial" w:cs="Arial"/>
          <w:b/>
          <w:sz w:val="22"/>
          <w:szCs w:val="22"/>
        </w:rPr>
        <w:t>PROPERTY ADDRESS:</w:t>
      </w:r>
      <w:r w:rsidRPr="00440F1C">
        <w:rPr>
          <w:rFonts w:ascii="Arial" w:eastAsia="Calibri" w:hAnsi="Arial" w:cs="Arial"/>
          <w:sz w:val="22"/>
          <w:szCs w:val="22"/>
        </w:rPr>
        <w:t xml:space="preserve"> _______________________________________________________________________________</w:t>
      </w:r>
    </w:p>
    <w:p w14:paraId="08DB00DF" w14:textId="44A54C12" w:rsidR="00AD714E" w:rsidRPr="00440F1C" w:rsidRDefault="00AD714E" w:rsidP="00AD714E">
      <w:pPr>
        <w:spacing w:after="200" w:line="276" w:lineRule="auto"/>
        <w:rPr>
          <w:rFonts w:ascii="Arial" w:eastAsia="Calibri" w:hAnsi="Arial" w:cs="Arial"/>
          <w:sz w:val="22"/>
          <w:szCs w:val="22"/>
        </w:rPr>
      </w:pPr>
      <w:r w:rsidRPr="00440F1C">
        <w:rPr>
          <w:rFonts w:ascii="Arial" w:eastAsia="Calibri" w:hAnsi="Arial" w:cs="Arial"/>
          <w:sz w:val="22"/>
          <w:szCs w:val="22"/>
        </w:rPr>
        <w:t>_______________________________________________________________________________</w:t>
      </w:r>
    </w:p>
    <w:p w14:paraId="54BD21B6" w14:textId="14641B59" w:rsidR="00AD714E" w:rsidRPr="00440F1C" w:rsidRDefault="00AD714E" w:rsidP="00AD714E">
      <w:pPr>
        <w:spacing w:after="200" w:line="276" w:lineRule="auto"/>
        <w:rPr>
          <w:rFonts w:ascii="Arial" w:eastAsia="Calibri" w:hAnsi="Arial" w:cs="Arial"/>
          <w:sz w:val="22"/>
          <w:szCs w:val="22"/>
        </w:rPr>
      </w:pPr>
      <w:r w:rsidRPr="00440F1C">
        <w:rPr>
          <w:rFonts w:ascii="Arial" w:eastAsia="Calibri" w:hAnsi="Arial" w:cs="Arial"/>
          <w:sz w:val="22"/>
          <w:szCs w:val="22"/>
        </w:rPr>
        <w:t>Number of Bedrooms: _______________________________________________________________________________</w:t>
      </w:r>
    </w:p>
    <w:p w14:paraId="76C31905" w14:textId="5F79D06A" w:rsidR="00AD714E" w:rsidRPr="00440F1C" w:rsidRDefault="00AD714E" w:rsidP="00AD714E">
      <w:pPr>
        <w:spacing w:after="200" w:line="276" w:lineRule="auto"/>
        <w:rPr>
          <w:rFonts w:ascii="Arial" w:eastAsia="Calibri" w:hAnsi="Arial" w:cs="Arial"/>
          <w:sz w:val="22"/>
          <w:szCs w:val="22"/>
        </w:rPr>
      </w:pPr>
      <w:r w:rsidRPr="00440F1C">
        <w:rPr>
          <w:rFonts w:ascii="Arial" w:eastAsia="Calibri" w:hAnsi="Arial" w:cs="Arial"/>
          <w:sz w:val="22"/>
          <w:szCs w:val="22"/>
        </w:rPr>
        <w:t>Maximum Number of Occupants to Be Accommodated at Any One Time:  _______________________________________________________________________________</w:t>
      </w:r>
    </w:p>
    <w:p w14:paraId="35A3CB81" w14:textId="77777777" w:rsidR="00AD714E" w:rsidRPr="00440F1C" w:rsidRDefault="00AD714E" w:rsidP="00AD714E">
      <w:pPr>
        <w:spacing w:after="200" w:line="276" w:lineRule="auto"/>
        <w:rPr>
          <w:rFonts w:ascii="Arial" w:eastAsia="Calibri" w:hAnsi="Arial" w:cs="Arial"/>
          <w:b/>
          <w:sz w:val="22"/>
          <w:szCs w:val="22"/>
        </w:rPr>
      </w:pPr>
    </w:p>
    <w:p w14:paraId="67C2E2E9" w14:textId="77777777" w:rsidR="00AD714E" w:rsidRPr="00440F1C" w:rsidRDefault="00AD714E" w:rsidP="00AD714E">
      <w:pPr>
        <w:spacing w:after="200" w:line="276" w:lineRule="auto"/>
        <w:rPr>
          <w:rFonts w:ascii="Arial" w:eastAsia="Calibri" w:hAnsi="Arial" w:cs="Arial"/>
          <w:b/>
          <w:sz w:val="22"/>
          <w:szCs w:val="22"/>
        </w:rPr>
      </w:pPr>
      <w:r w:rsidRPr="00440F1C">
        <w:rPr>
          <w:rFonts w:ascii="Arial" w:eastAsia="Calibri" w:hAnsi="Arial" w:cs="Arial"/>
          <w:b/>
          <w:sz w:val="22"/>
          <w:szCs w:val="22"/>
        </w:rPr>
        <w:t>PROPERTY MANAGER DETAILS:</w:t>
      </w:r>
    </w:p>
    <w:p w14:paraId="3A87F6B0" w14:textId="48C34361" w:rsidR="00AD714E" w:rsidRPr="00440F1C" w:rsidRDefault="00440F1C" w:rsidP="00AD714E">
      <w:pPr>
        <w:spacing w:after="200" w:line="276" w:lineRule="auto"/>
        <w:rPr>
          <w:rFonts w:ascii="Arial" w:eastAsia="Calibri" w:hAnsi="Arial" w:cs="Arial"/>
          <w:sz w:val="22"/>
          <w:szCs w:val="22"/>
        </w:rPr>
      </w:pPr>
      <w:r>
        <w:rPr>
          <w:rFonts w:ascii="Arial" w:eastAsia="Calibri" w:hAnsi="Arial" w:cs="Arial"/>
          <w:sz w:val="22"/>
          <w:szCs w:val="22"/>
        </w:rPr>
        <w:t>Name:</w:t>
      </w:r>
      <w:r w:rsidR="00AD714E" w:rsidRPr="00440F1C">
        <w:rPr>
          <w:rFonts w:ascii="Arial" w:eastAsia="Calibri" w:hAnsi="Arial" w:cs="Arial"/>
          <w:sz w:val="22"/>
          <w:szCs w:val="22"/>
        </w:rPr>
        <w:t>__________________________________________________________________________</w:t>
      </w:r>
    </w:p>
    <w:p w14:paraId="0D0F82F3" w14:textId="10F01D20" w:rsidR="00AD714E" w:rsidRPr="00440F1C" w:rsidRDefault="00AD714E" w:rsidP="00AD714E">
      <w:pPr>
        <w:spacing w:after="200" w:line="276" w:lineRule="auto"/>
        <w:rPr>
          <w:rFonts w:ascii="Arial" w:eastAsia="Calibri" w:hAnsi="Arial" w:cs="Arial"/>
          <w:sz w:val="22"/>
          <w:szCs w:val="22"/>
        </w:rPr>
      </w:pPr>
      <w:r w:rsidRPr="00440F1C">
        <w:rPr>
          <w:rFonts w:ascii="Arial" w:eastAsia="Calibri" w:hAnsi="Arial" w:cs="Arial"/>
          <w:sz w:val="22"/>
          <w:szCs w:val="22"/>
        </w:rPr>
        <w:t>Address: __________________________________________________________________________</w:t>
      </w:r>
      <w:r w:rsidR="00497100" w:rsidRPr="00440F1C">
        <w:rPr>
          <w:rFonts w:ascii="Arial" w:eastAsia="Calibri" w:hAnsi="Arial" w:cs="Arial"/>
          <w:sz w:val="22"/>
          <w:szCs w:val="22"/>
        </w:rPr>
        <w:t>_____</w:t>
      </w:r>
    </w:p>
    <w:p w14:paraId="271F62EB" w14:textId="36440DE4" w:rsidR="00AD714E" w:rsidRPr="00440F1C" w:rsidRDefault="003E7E51" w:rsidP="00AD714E">
      <w:pPr>
        <w:spacing w:after="200" w:line="276" w:lineRule="auto"/>
        <w:rPr>
          <w:rFonts w:ascii="Arial" w:eastAsia="Calibri" w:hAnsi="Arial" w:cs="Arial"/>
          <w:sz w:val="22"/>
          <w:szCs w:val="22"/>
          <w:u w:val="single"/>
        </w:rPr>
      </w:pPr>
      <w:r w:rsidRPr="00440F1C">
        <w:rPr>
          <w:rFonts w:ascii="Arial" w:eastAsia="Calibri" w:hAnsi="Arial" w:cs="Arial"/>
          <w:sz w:val="22"/>
          <w:szCs w:val="22"/>
        </w:rPr>
        <w:t xml:space="preserve">Telephone Number: </w:t>
      </w:r>
      <w:r w:rsidR="00AD714E" w:rsidRPr="00440F1C">
        <w:rPr>
          <w:rFonts w:ascii="Arial" w:eastAsia="Calibri" w:hAnsi="Arial" w:cs="Arial"/>
          <w:sz w:val="22"/>
          <w:szCs w:val="22"/>
        </w:rPr>
        <w:t>________________________________________________________</w:t>
      </w:r>
      <w:r w:rsidR="00440F1C" w:rsidRPr="00440F1C">
        <w:rPr>
          <w:rFonts w:ascii="Arial" w:eastAsia="Calibri" w:hAnsi="Arial" w:cs="Arial"/>
          <w:sz w:val="22"/>
          <w:szCs w:val="22"/>
        </w:rPr>
        <w:t>_____</w:t>
      </w:r>
      <w:r w:rsidR="00AD714E" w:rsidRPr="00440F1C">
        <w:rPr>
          <w:rFonts w:ascii="Arial" w:eastAsia="Calibri" w:hAnsi="Arial" w:cs="Arial"/>
          <w:sz w:val="22"/>
          <w:szCs w:val="22"/>
        </w:rPr>
        <w:t>_</w:t>
      </w:r>
      <w:r w:rsidR="00AD714E" w:rsidRPr="00440F1C">
        <w:rPr>
          <w:rFonts w:ascii="Arial" w:eastAsia="Calibri" w:hAnsi="Arial" w:cs="Arial"/>
          <w:sz w:val="22"/>
          <w:szCs w:val="22"/>
          <w:u w:val="single"/>
        </w:rPr>
        <w:t xml:space="preserve"> </w:t>
      </w:r>
    </w:p>
    <w:p w14:paraId="7A22A583" w14:textId="45D5D478" w:rsidR="00AD714E" w:rsidRPr="00440F1C" w:rsidRDefault="00440F1C" w:rsidP="00AD714E">
      <w:pPr>
        <w:spacing w:after="200" w:line="276" w:lineRule="auto"/>
        <w:rPr>
          <w:rFonts w:ascii="Arial" w:eastAsia="Calibri" w:hAnsi="Arial" w:cs="Arial"/>
          <w:sz w:val="22"/>
          <w:szCs w:val="22"/>
        </w:rPr>
      </w:pPr>
      <w:r>
        <w:rPr>
          <w:rFonts w:ascii="Arial" w:eastAsia="Calibri" w:hAnsi="Arial" w:cs="Arial"/>
          <w:sz w:val="22"/>
          <w:szCs w:val="22"/>
        </w:rPr>
        <w:t xml:space="preserve">Email: </w:t>
      </w:r>
      <w:r w:rsidR="00AD714E" w:rsidRPr="00440F1C">
        <w:rPr>
          <w:rFonts w:ascii="Arial" w:eastAsia="Calibri" w:hAnsi="Arial" w:cs="Arial"/>
          <w:sz w:val="22"/>
          <w:szCs w:val="22"/>
        </w:rPr>
        <w:t>__________________________________________________________________________</w:t>
      </w:r>
    </w:p>
    <w:p w14:paraId="61D66895" w14:textId="77777777" w:rsidR="00AD714E" w:rsidRPr="00440F1C" w:rsidRDefault="00AD714E" w:rsidP="00AD714E">
      <w:pPr>
        <w:spacing w:after="200" w:line="276" w:lineRule="auto"/>
        <w:rPr>
          <w:rFonts w:ascii="Arial" w:eastAsia="Calibri" w:hAnsi="Arial" w:cs="Arial"/>
          <w:sz w:val="22"/>
          <w:szCs w:val="22"/>
        </w:rPr>
      </w:pPr>
      <w:r w:rsidRPr="00440F1C">
        <w:rPr>
          <w:rFonts w:ascii="Arial" w:eastAsia="Calibri" w:hAnsi="Arial" w:cs="Arial"/>
          <w:sz w:val="22"/>
          <w:szCs w:val="22"/>
        </w:rPr>
        <w:t>The nominated Property Manager will:</w:t>
      </w:r>
    </w:p>
    <w:p w14:paraId="7976F43E" w14:textId="77777777" w:rsidR="00AD714E" w:rsidRPr="00440F1C" w:rsidRDefault="00AD714E" w:rsidP="00AD714E">
      <w:pPr>
        <w:numPr>
          <w:ilvl w:val="0"/>
          <w:numId w:val="38"/>
        </w:numPr>
        <w:spacing w:after="200" w:line="276" w:lineRule="auto"/>
        <w:contextualSpacing/>
        <w:rPr>
          <w:rFonts w:ascii="Arial" w:eastAsia="Calibri" w:hAnsi="Arial" w:cs="Arial"/>
          <w:sz w:val="22"/>
          <w:szCs w:val="22"/>
        </w:rPr>
      </w:pPr>
      <w:r w:rsidRPr="00440F1C">
        <w:rPr>
          <w:rFonts w:ascii="Arial" w:eastAsia="Calibri" w:hAnsi="Arial" w:cs="Arial"/>
          <w:sz w:val="22"/>
          <w:szCs w:val="22"/>
        </w:rPr>
        <w:t>Have day-to-day management of the holiday home; and</w:t>
      </w:r>
    </w:p>
    <w:p w14:paraId="6384DFBD" w14:textId="77777777" w:rsidR="00AD714E" w:rsidRPr="00440F1C" w:rsidRDefault="00AD714E" w:rsidP="00AD714E">
      <w:pPr>
        <w:numPr>
          <w:ilvl w:val="0"/>
          <w:numId w:val="38"/>
        </w:numPr>
        <w:spacing w:after="200" w:line="276" w:lineRule="auto"/>
        <w:contextualSpacing/>
        <w:rPr>
          <w:rFonts w:ascii="Arial" w:eastAsia="Calibri" w:hAnsi="Arial" w:cs="Arial"/>
          <w:sz w:val="22"/>
          <w:szCs w:val="22"/>
        </w:rPr>
      </w:pPr>
      <w:r w:rsidRPr="00440F1C">
        <w:rPr>
          <w:rFonts w:ascii="Arial" w:eastAsia="Calibri" w:hAnsi="Arial" w:cs="Arial"/>
          <w:sz w:val="22"/>
          <w:szCs w:val="22"/>
        </w:rPr>
        <w:t>Respond to complaints pertaining to guest behaviour within a reasonably expected timeframe.</w:t>
      </w:r>
    </w:p>
    <w:p w14:paraId="353974A7" w14:textId="77777777" w:rsidR="00AD714E" w:rsidRPr="00440F1C" w:rsidRDefault="00AD714E" w:rsidP="00AD714E">
      <w:pPr>
        <w:spacing w:after="200" w:line="276" w:lineRule="auto"/>
        <w:rPr>
          <w:rFonts w:ascii="Arial" w:eastAsia="Calibri" w:hAnsi="Arial" w:cs="Arial"/>
          <w:b/>
          <w:sz w:val="22"/>
          <w:szCs w:val="22"/>
        </w:rPr>
      </w:pPr>
    </w:p>
    <w:p w14:paraId="783CF691" w14:textId="4A9CF6DB" w:rsidR="00AD714E" w:rsidRPr="00440F1C" w:rsidRDefault="00AD714E" w:rsidP="00AD714E">
      <w:pPr>
        <w:spacing w:after="200" w:line="276" w:lineRule="auto"/>
        <w:rPr>
          <w:rFonts w:ascii="Arial" w:eastAsia="Calibri" w:hAnsi="Arial" w:cs="Arial"/>
          <w:sz w:val="22"/>
          <w:szCs w:val="22"/>
        </w:rPr>
      </w:pPr>
      <w:r w:rsidRPr="00440F1C">
        <w:rPr>
          <w:rFonts w:ascii="Arial" w:eastAsia="Calibri" w:hAnsi="Arial" w:cs="Arial"/>
          <w:b/>
          <w:sz w:val="22"/>
          <w:szCs w:val="22"/>
        </w:rPr>
        <w:t>DETAILS OF RESERVATIONS ARRANGEMENTS</w:t>
      </w:r>
      <w:r w:rsidRPr="00440F1C">
        <w:rPr>
          <w:rFonts w:ascii="Arial" w:eastAsia="Calibri" w:hAnsi="Arial" w:cs="Arial"/>
          <w:sz w:val="22"/>
          <w:szCs w:val="22"/>
        </w:rPr>
        <w:t xml:space="preserve"> (please </w:t>
      </w:r>
      <w:r w:rsidR="00440F1C">
        <w:rPr>
          <w:rFonts w:ascii="Arial" w:eastAsia="Calibri" w:hAnsi="Arial" w:cs="Arial"/>
          <w:sz w:val="22"/>
          <w:szCs w:val="22"/>
        </w:rPr>
        <w:t xml:space="preserve">circle </w:t>
      </w:r>
      <w:r w:rsidRPr="00440F1C">
        <w:rPr>
          <w:rFonts w:ascii="Arial" w:eastAsia="Calibri" w:hAnsi="Arial" w:cs="Arial"/>
          <w:sz w:val="22"/>
          <w:szCs w:val="22"/>
        </w:rPr>
        <w:t>all applicable):</w:t>
      </w:r>
    </w:p>
    <w:p w14:paraId="55CC18F4" w14:textId="3AA38D3F" w:rsidR="00AD714E" w:rsidRPr="00440F1C" w:rsidRDefault="00AD714E" w:rsidP="00AD714E">
      <w:pPr>
        <w:spacing w:after="200" w:line="276" w:lineRule="auto"/>
        <w:rPr>
          <w:rFonts w:ascii="Arial" w:eastAsia="Calibri" w:hAnsi="Arial" w:cs="Arial"/>
          <w:sz w:val="22"/>
          <w:szCs w:val="22"/>
        </w:rPr>
      </w:pPr>
      <w:r w:rsidRPr="00440F1C">
        <w:rPr>
          <w:rFonts w:ascii="Arial" w:eastAsia="Calibri" w:hAnsi="Arial" w:cs="Arial"/>
          <w:sz w:val="22"/>
          <w:szCs w:val="22"/>
        </w:rPr>
        <w:t xml:space="preserve">Property Manager </w:t>
      </w:r>
    </w:p>
    <w:p w14:paraId="11E62149" w14:textId="1590D208" w:rsidR="00AD714E" w:rsidRPr="00440F1C" w:rsidRDefault="00440F1C" w:rsidP="00AD714E">
      <w:pPr>
        <w:spacing w:after="200" w:line="276" w:lineRule="auto"/>
        <w:rPr>
          <w:rFonts w:ascii="Arial" w:eastAsia="Calibri" w:hAnsi="Arial" w:cs="Arial"/>
          <w:sz w:val="22"/>
          <w:szCs w:val="22"/>
        </w:rPr>
      </w:pPr>
      <w:r>
        <w:rPr>
          <w:rFonts w:ascii="Arial" w:eastAsia="Calibri" w:hAnsi="Arial" w:cs="Arial"/>
          <w:sz w:val="22"/>
          <w:szCs w:val="22"/>
        </w:rPr>
        <w:t>Internet (please specify)</w:t>
      </w:r>
      <w:r w:rsidR="00AD714E" w:rsidRPr="00440F1C">
        <w:rPr>
          <w:rFonts w:ascii="Arial" w:eastAsia="Calibri" w:hAnsi="Arial" w:cs="Arial"/>
          <w:sz w:val="22"/>
          <w:szCs w:val="22"/>
        </w:rPr>
        <w:t xml:space="preserve"> _______________________________________________________________________________</w:t>
      </w:r>
    </w:p>
    <w:p w14:paraId="44979C6D" w14:textId="2CAA1FC0" w:rsidR="00AD714E" w:rsidRPr="00440F1C" w:rsidRDefault="00AD714E" w:rsidP="00AD714E">
      <w:pPr>
        <w:spacing w:after="200" w:line="276" w:lineRule="auto"/>
        <w:rPr>
          <w:rFonts w:ascii="Arial" w:eastAsia="Calibri" w:hAnsi="Arial" w:cs="Arial"/>
          <w:sz w:val="22"/>
          <w:szCs w:val="22"/>
        </w:rPr>
      </w:pPr>
      <w:r w:rsidRPr="00440F1C">
        <w:rPr>
          <w:rFonts w:ascii="Arial" w:eastAsia="Calibri" w:hAnsi="Arial" w:cs="Arial"/>
          <w:sz w:val="22"/>
          <w:szCs w:val="22"/>
        </w:rPr>
        <w:t>Other (please specify) _______________________________________________________________________________</w:t>
      </w:r>
    </w:p>
    <w:p w14:paraId="7537FCC1" w14:textId="1B5E248F" w:rsidR="00AD714E" w:rsidRPr="00440F1C" w:rsidRDefault="00AD714E" w:rsidP="00AD714E">
      <w:pPr>
        <w:spacing w:after="200" w:line="276" w:lineRule="auto"/>
        <w:rPr>
          <w:rFonts w:ascii="Arial" w:eastAsia="Calibri" w:hAnsi="Arial" w:cs="Arial"/>
          <w:b/>
          <w:sz w:val="22"/>
          <w:szCs w:val="22"/>
        </w:rPr>
      </w:pPr>
      <w:r w:rsidRPr="00440F1C">
        <w:rPr>
          <w:rFonts w:ascii="Arial" w:eastAsia="Calibri" w:hAnsi="Arial" w:cs="Arial"/>
          <w:b/>
          <w:sz w:val="22"/>
          <w:szCs w:val="22"/>
        </w:rPr>
        <w:lastRenderedPageBreak/>
        <w:t>DUTIES OF PROPERTY MANAGER</w:t>
      </w:r>
    </w:p>
    <w:p w14:paraId="7FE87C35" w14:textId="77777777" w:rsidR="00AD714E" w:rsidRPr="00440F1C" w:rsidRDefault="00AD714E" w:rsidP="00AD714E">
      <w:pPr>
        <w:numPr>
          <w:ilvl w:val="0"/>
          <w:numId w:val="39"/>
        </w:numPr>
        <w:spacing w:after="200" w:line="276" w:lineRule="auto"/>
        <w:ind w:left="360"/>
        <w:contextualSpacing/>
        <w:rPr>
          <w:rFonts w:ascii="Arial" w:eastAsia="Calibri" w:hAnsi="Arial" w:cs="Arial"/>
          <w:sz w:val="22"/>
          <w:szCs w:val="22"/>
        </w:rPr>
      </w:pPr>
      <w:r w:rsidRPr="00440F1C">
        <w:rPr>
          <w:rFonts w:ascii="Arial" w:eastAsia="Calibri" w:hAnsi="Arial" w:cs="Arial"/>
          <w:sz w:val="22"/>
          <w:szCs w:val="22"/>
        </w:rPr>
        <w:t>Supply, readily visible in the kitchen or living area of the home, the Code of Conduct, the Property Management Plan and the Fire and Emergency Plan (including the Fire Evacuation Route);</w:t>
      </w:r>
    </w:p>
    <w:p w14:paraId="14F20673" w14:textId="77777777" w:rsidR="00AD714E" w:rsidRPr="00440F1C" w:rsidRDefault="00AD714E" w:rsidP="00AD714E">
      <w:pPr>
        <w:numPr>
          <w:ilvl w:val="0"/>
          <w:numId w:val="39"/>
        </w:numPr>
        <w:spacing w:after="200" w:line="276" w:lineRule="auto"/>
        <w:ind w:left="360"/>
        <w:contextualSpacing/>
        <w:rPr>
          <w:rFonts w:ascii="Arial" w:eastAsia="Calibri" w:hAnsi="Arial" w:cs="Arial"/>
          <w:sz w:val="22"/>
          <w:szCs w:val="22"/>
        </w:rPr>
      </w:pPr>
      <w:r w:rsidRPr="00440F1C">
        <w:rPr>
          <w:rFonts w:ascii="Arial" w:eastAsia="Calibri" w:hAnsi="Arial" w:cs="Arial"/>
          <w:sz w:val="22"/>
          <w:szCs w:val="22"/>
        </w:rPr>
        <w:t>Liaise with tenants for the occupancy and vacation of the premises;</w:t>
      </w:r>
    </w:p>
    <w:p w14:paraId="23EE33BC" w14:textId="77777777" w:rsidR="00AD714E" w:rsidRPr="00440F1C" w:rsidRDefault="00AD714E" w:rsidP="00AD714E">
      <w:pPr>
        <w:numPr>
          <w:ilvl w:val="0"/>
          <w:numId w:val="39"/>
        </w:numPr>
        <w:spacing w:after="200" w:line="276" w:lineRule="auto"/>
        <w:ind w:left="360"/>
        <w:contextualSpacing/>
        <w:rPr>
          <w:rFonts w:ascii="Arial" w:eastAsia="Calibri" w:hAnsi="Arial" w:cs="Arial"/>
          <w:sz w:val="22"/>
          <w:szCs w:val="22"/>
        </w:rPr>
      </w:pPr>
      <w:r w:rsidRPr="00440F1C">
        <w:rPr>
          <w:rFonts w:ascii="Arial" w:eastAsia="Calibri" w:hAnsi="Arial" w:cs="Arial"/>
          <w:sz w:val="22"/>
          <w:szCs w:val="22"/>
        </w:rPr>
        <w:t>Ensure the correct maximum number of people are staying overnight in accordance with planning approval conditions;</w:t>
      </w:r>
    </w:p>
    <w:p w14:paraId="0443717E" w14:textId="77777777" w:rsidR="00AD714E" w:rsidRPr="00440F1C" w:rsidRDefault="00AD714E" w:rsidP="00AD714E">
      <w:pPr>
        <w:numPr>
          <w:ilvl w:val="0"/>
          <w:numId w:val="39"/>
        </w:numPr>
        <w:spacing w:after="200" w:line="276" w:lineRule="auto"/>
        <w:ind w:left="360"/>
        <w:contextualSpacing/>
        <w:rPr>
          <w:rFonts w:ascii="Arial" w:eastAsia="Calibri" w:hAnsi="Arial" w:cs="Arial"/>
          <w:sz w:val="22"/>
          <w:szCs w:val="22"/>
        </w:rPr>
      </w:pPr>
      <w:r w:rsidRPr="00440F1C">
        <w:rPr>
          <w:rFonts w:ascii="Arial" w:eastAsia="Calibri" w:hAnsi="Arial" w:cs="Arial"/>
          <w:sz w:val="22"/>
          <w:szCs w:val="22"/>
        </w:rPr>
        <w:t>Ensure the premises are registered with the Shire of Dandaragan as a Holiday Home provider;</w:t>
      </w:r>
    </w:p>
    <w:p w14:paraId="2A65991C" w14:textId="77777777" w:rsidR="00AD714E" w:rsidRPr="00440F1C" w:rsidRDefault="00AD714E" w:rsidP="00AD714E">
      <w:pPr>
        <w:numPr>
          <w:ilvl w:val="0"/>
          <w:numId w:val="39"/>
        </w:numPr>
        <w:spacing w:after="200" w:line="276" w:lineRule="auto"/>
        <w:ind w:left="360"/>
        <w:contextualSpacing/>
        <w:rPr>
          <w:rFonts w:ascii="Arial" w:eastAsia="Calibri" w:hAnsi="Arial" w:cs="Arial"/>
          <w:sz w:val="22"/>
          <w:szCs w:val="22"/>
        </w:rPr>
      </w:pPr>
      <w:r w:rsidRPr="00440F1C">
        <w:rPr>
          <w:rFonts w:ascii="Arial" w:eastAsia="Calibri" w:hAnsi="Arial" w:cs="Arial"/>
          <w:sz w:val="22"/>
          <w:szCs w:val="22"/>
        </w:rPr>
        <w:t>Ensure guests are aware of the Code of Conduct;</w:t>
      </w:r>
    </w:p>
    <w:p w14:paraId="16AF92B4" w14:textId="77777777" w:rsidR="00AD714E" w:rsidRPr="00440F1C" w:rsidRDefault="00AD714E" w:rsidP="00AD714E">
      <w:pPr>
        <w:numPr>
          <w:ilvl w:val="0"/>
          <w:numId w:val="39"/>
        </w:numPr>
        <w:spacing w:after="200" w:line="276" w:lineRule="auto"/>
        <w:ind w:left="360"/>
        <w:contextualSpacing/>
        <w:rPr>
          <w:rFonts w:ascii="Arial" w:eastAsia="Calibri" w:hAnsi="Arial" w:cs="Arial"/>
          <w:sz w:val="22"/>
          <w:szCs w:val="22"/>
        </w:rPr>
      </w:pPr>
      <w:r w:rsidRPr="00440F1C">
        <w:rPr>
          <w:rFonts w:ascii="Arial" w:eastAsia="Calibri" w:hAnsi="Arial" w:cs="Arial"/>
          <w:sz w:val="22"/>
          <w:szCs w:val="22"/>
        </w:rPr>
        <w:t>Ensure guests are aware of the Fire and Emergency Plan;</w:t>
      </w:r>
    </w:p>
    <w:p w14:paraId="689BBA76" w14:textId="2A2A2E7B" w:rsidR="00AD714E" w:rsidRPr="00440F1C" w:rsidRDefault="00AD714E" w:rsidP="00AD714E">
      <w:pPr>
        <w:numPr>
          <w:ilvl w:val="0"/>
          <w:numId w:val="39"/>
        </w:numPr>
        <w:spacing w:after="200" w:line="276" w:lineRule="auto"/>
        <w:ind w:left="360"/>
        <w:contextualSpacing/>
        <w:rPr>
          <w:rFonts w:ascii="Arial" w:eastAsia="Calibri" w:hAnsi="Arial" w:cs="Arial"/>
          <w:sz w:val="22"/>
          <w:szCs w:val="22"/>
        </w:rPr>
      </w:pPr>
      <w:r w:rsidRPr="00440F1C">
        <w:rPr>
          <w:rFonts w:ascii="Arial" w:eastAsia="Calibri" w:hAnsi="Arial" w:cs="Arial"/>
          <w:sz w:val="22"/>
          <w:szCs w:val="22"/>
        </w:rPr>
        <w:t>Maintain a register of all people who utilise the premises, available for inspection by the Shire of Dandaragan upon request</w:t>
      </w:r>
      <w:r w:rsidR="00744320" w:rsidRPr="00440F1C">
        <w:rPr>
          <w:rFonts w:ascii="Arial" w:eastAsia="Calibri" w:hAnsi="Arial" w:cs="Arial"/>
          <w:sz w:val="22"/>
          <w:szCs w:val="22"/>
        </w:rPr>
        <w:t xml:space="preserve">, pursuant to section 157 of the </w:t>
      </w:r>
      <w:r w:rsidR="00744320" w:rsidRPr="00440F1C">
        <w:rPr>
          <w:rFonts w:ascii="Arial" w:eastAsia="Calibri" w:hAnsi="Arial" w:cs="Arial"/>
          <w:i/>
          <w:sz w:val="22"/>
          <w:szCs w:val="22"/>
        </w:rPr>
        <w:t>Health (Miscellaneous Provisions) Act 1911</w:t>
      </w:r>
      <w:r w:rsidRPr="00440F1C">
        <w:rPr>
          <w:rFonts w:ascii="Arial" w:eastAsia="Calibri" w:hAnsi="Arial" w:cs="Arial"/>
          <w:sz w:val="22"/>
          <w:szCs w:val="22"/>
        </w:rPr>
        <w:t>;</w:t>
      </w:r>
    </w:p>
    <w:p w14:paraId="394D2E1D" w14:textId="77777777" w:rsidR="00AD714E" w:rsidRPr="00440F1C" w:rsidRDefault="00AD714E" w:rsidP="00AD714E">
      <w:pPr>
        <w:numPr>
          <w:ilvl w:val="0"/>
          <w:numId w:val="39"/>
        </w:numPr>
        <w:spacing w:after="200" w:line="276" w:lineRule="auto"/>
        <w:ind w:left="360"/>
        <w:contextualSpacing/>
        <w:rPr>
          <w:rFonts w:ascii="Arial" w:eastAsia="Calibri" w:hAnsi="Arial" w:cs="Arial"/>
          <w:sz w:val="22"/>
          <w:szCs w:val="22"/>
        </w:rPr>
      </w:pPr>
      <w:r w:rsidRPr="00440F1C">
        <w:rPr>
          <w:rFonts w:ascii="Arial" w:eastAsia="Calibri" w:hAnsi="Arial" w:cs="Arial"/>
          <w:sz w:val="22"/>
          <w:szCs w:val="22"/>
        </w:rPr>
        <w:t>Ensure the premises are clean and maintained to a high standard;</w:t>
      </w:r>
    </w:p>
    <w:p w14:paraId="60EEE1EE" w14:textId="77777777" w:rsidR="00AD714E" w:rsidRPr="00440F1C" w:rsidRDefault="00AD714E" w:rsidP="00AD714E">
      <w:pPr>
        <w:numPr>
          <w:ilvl w:val="0"/>
          <w:numId w:val="39"/>
        </w:numPr>
        <w:spacing w:after="200" w:line="276" w:lineRule="auto"/>
        <w:ind w:left="360"/>
        <w:contextualSpacing/>
        <w:rPr>
          <w:rFonts w:ascii="Arial" w:eastAsia="Calibri" w:hAnsi="Arial" w:cs="Arial"/>
          <w:sz w:val="22"/>
          <w:szCs w:val="22"/>
        </w:rPr>
      </w:pPr>
      <w:r w:rsidRPr="00440F1C">
        <w:rPr>
          <w:rFonts w:ascii="Arial" w:eastAsia="Calibri" w:hAnsi="Arial" w:cs="Arial"/>
          <w:sz w:val="22"/>
          <w:szCs w:val="22"/>
        </w:rPr>
        <w:t>Ensure bed linen is clean and replaced upon tenant vacation; and</w:t>
      </w:r>
    </w:p>
    <w:p w14:paraId="475E47AB" w14:textId="77777777" w:rsidR="00AD714E" w:rsidRPr="00440F1C" w:rsidRDefault="00AD714E" w:rsidP="00AD714E">
      <w:pPr>
        <w:numPr>
          <w:ilvl w:val="0"/>
          <w:numId w:val="39"/>
        </w:numPr>
        <w:spacing w:after="200" w:line="276" w:lineRule="auto"/>
        <w:ind w:left="360"/>
        <w:contextualSpacing/>
        <w:rPr>
          <w:rFonts w:ascii="Arial" w:eastAsia="Calibri" w:hAnsi="Arial" w:cs="Arial"/>
          <w:sz w:val="22"/>
          <w:szCs w:val="22"/>
        </w:rPr>
      </w:pPr>
      <w:r w:rsidRPr="00440F1C">
        <w:rPr>
          <w:rFonts w:ascii="Arial" w:eastAsia="Calibri" w:hAnsi="Arial" w:cs="Arial"/>
          <w:sz w:val="22"/>
          <w:szCs w:val="22"/>
        </w:rPr>
        <w:t>Ensure rubbish and recycling bins are put out and collected as required.</w:t>
      </w:r>
    </w:p>
    <w:p w14:paraId="06F04DA8" w14:textId="77777777" w:rsidR="00AD714E" w:rsidRPr="00440F1C" w:rsidRDefault="00AD714E" w:rsidP="00AD714E">
      <w:pPr>
        <w:spacing w:after="200" w:line="276" w:lineRule="auto"/>
        <w:rPr>
          <w:rFonts w:ascii="Arial" w:eastAsia="Calibri" w:hAnsi="Arial" w:cs="Arial"/>
          <w:b/>
          <w:sz w:val="22"/>
          <w:szCs w:val="22"/>
        </w:rPr>
      </w:pPr>
    </w:p>
    <w:p w14:paraId="4D152C0B" w14:textId="77777777" w:rsidR="00CE61DE" w:rsidRPr="00440F1C" w:rsidRDefault="006956D8" w:rsidP="00AD714E">
      <w:pPr>
        <w:spacing w:after="200" w:line="276" w:lineRule="auto"/>
        <w:rPr>
          <w:rFonts w:ascii="Arial" w:eastAsia="Calibri" w:hAnsi="Arial" w:cs="Arial"/>
          <w:b/>
          <w:sz w:val="22"/>
          <w:szCs w:val="22"/>
        </w:rPr>
      </w:pPr>
      <w:r w:rsidRPr="00440F1C">
        <w:rPr>
          <w:rFonts w:ascii="Arial" w:eastAsia="Calibri" w:hAnsi="Arial" w:cs="Arial"/>
          <w:b/>
          <w:sz w:val="22"/>
          <w:szCs w:val="22"/>
        </w:rPr>
        <w:t xml:space="preserve">ADDITIONAL INFORMATION (IF APPLICABLE) </w:t>
      </w:r>
    </w:p>
    <w:p w14:paraId="1286057C" w14:textId="77777777" w:rsidR="00CE61DE" w:rsidRPr="00440F1C" w:rsidRDefault="00CE61DE" w:rsidP="00AD714E">
      <w:pPr>
        <w:spacing w:after="200" w:line="276" w:lineRule="auto"/>
        <w:rPr>
          <w:rFonts w:ascii="Arial" w:eastAsia="Calibri" w:hAnsi="Arial" w:cs="Arial"/>
          <w:b/>
          <w:sz w:val="22"/>
          <w:szCs w:val="22"/>
        </w:rPr>
      </w:pPr>
    </w:p>
    <w:p w14:paraId="4BDFD409" w14:textId="0DA2AE1B" w:rsidR="00AD714E" w:rsidRPr="00440F1C" w:rsidRDefault="00AD714E" w:rsidP="00AD714E">
      <w:pPr>
        <w:spacing w:after="200" w:line="276" w:lineRule="auto"/>
        <w:rPr>
          <w:rFonts w:ascii="Arial" w:eastAsia="Calibri" w:hAnsi="Arial" w:cs="Arial"/>
          <w:sz w:val="22"/>
          <w:szCs w:val="22"/>
        </w:rPr>
      </w:pPr>
      <w:r w:rsidRPr="00440F1C">
        <w:rPr>
          <w:rFonts w:ascii="Arial" w:eastAsia="Calibri" w:hAnsi="Arial" w:cs="Arial"/>
          <w:sz w:val="22"/>
          <w:szCs w:val="22"/>
        </w:rPr>
        <w:t>_______________________________________________________________________________</w:t>
      </w:r>
    </w:p>
    <w:p w14:paraId="64D64B56" w14:textId="34FE0120" w:rsidR="00AD714E" w:rsidRPr="00440F1C" w:rsidRDefault="00AD714E" w:rsidP="00AD714E">
      <w:pPr>
        <w:spacing w:after="200" w:line="276" w:lineRule="auto"/>
        <w:rPr>
          <w:rFonts w:ascii="Arial" w:eastAsia="Calibri" w:hAnsi="Arial" w:cs="Arial"/>
          <w:sz w:val="22"/>
          <w:szCs w:val="22"/>
        </w:rPr>
      </w:pPr>
      <w:r w:rsidRPr="00440F1C">
        <w:rPr>
          <w:rFonts w:ascii="Arial" w:eastAsia="Calibri" w:hAnsi="Arial" w:cs="Arial"/>
          <w:sz w:val="22"/>
          <w:szCs w:val="22"/>
        </w:rPr>
        <w:t>_______________________________________________________________________________</w:t>
      </w:r>
    </w:p>
    <w:p w14:paraId="79B50F96" w14:textId="0F7DEEC3" w:rsidR="00CE61DE" w:rsidRPr="00440F1C" w:rsidRDefault="00CE61DE">
      <w:pPr>
        <w:rPr>
          <w:rFonts w:ascii="Arial" w:eastAsia="Calibri" w:hAnsi="Arial" w:cs="Arial"/>
          <w:sz w:val="22"/>
          <w:szCs w:val="22"/>
        </w:rPr>
      </w:pPr>
      <w:r w:rsidRPr="00440F1C">
        <w:rPr>
          <w:rFonts w:ascii="Arial" w:eastAsia="Calibri" w:hAnsi="Arial" w:cs="Arial"/>
          <w:sz w:val="22"/>
          <w:szCs w:val="22"/>
        </w:rPr>
        <w:t>_______________________________________________________________________________</w:t>
      </w:r>
    </w:p>
    <w:p w14:paraId="13B869F2" w14:textId="77777777" w:rsidR="00CE61DE" w:rsidRPr="00440F1C" w:rsidRDefault="00CE61DE">
      <w:pPr>
        <w:rPr>
          <w:rFonts w:ascii="Arial" w:eastAsia="Calibri" w:hAnsi="Arial" w:cs="Arial"/>
          <w:sz w:val="22"/>
          <w:szCs w:val="22"/>
        </w:rPr>
      </w:pPr>
    </w:p>
    <w:p w14:paraId="73A3C76D" w14:textId="6D3D62EA" w:rsidR="00CE61DE" w:rsidRPr="00440F1C" w:rsidRDefault="00CE61DE">
      <w:pPr>
        <w:rPr>
          <w:rFonts w:ascii="Arial" w:hAnsi="Arial" w:cs="Arial"/>
        </w:rPr>
      </w:pPr>
      <w:r w:rsidRPr="00440F1C">
        <w:rPr>
          <w:rFonts w:ascii="Arial" w:hAnsi="Arial" w:cs="Arial"/>
        </w:rPr>
        <w:t>_________________________________________________________________________</w:t>
      </w:r>
    </w:p>
    <w:p w14:paraId="16ECC118" w14:textId="77777777" w:rsidR="00CE61DE" w:rsidRPr="00440F1C" w:rsidRDefault="00CE61DE">
      <w:pPr>
        <w:rPr>
          <w:rFonts w:ascii="Arial" w:hAnsi="Arial" w:cs="Arial"/>
        </w:rPr>
      </w:pPr>
    </w:p>
    <w:p w14:paraId="6A17A34E" w14:textId="67088E10" w:rsidR="00CE61DE" w:rsidRPr="00440F1C" w:rsidRDefault="00CE61DE" w:rsidP="00AD714E">
      <w:pPr>
        <w:spacing w:after="200" w:line="276" w:lineRule="auto"/>
        <w:rPr>
          <w:rFonts w:ascii="Arial" w:eastAsia="Calibri" w:hAnsi="Arial" w:cs="Arial"/>
          <w:sz w:val="22"/>
          <w:szCs w:val="22"/>
        </w:rPr>
      </w:pPr>
      <w:r w:rsidRPr="00440F1C">
        <w:rPr>
          <w:rFonts w:ascii="Arial" w:eastAsia="Calibri" w:hAnsi="Arial" w:cs="Arial"/>
          <w:sz w:val="22"/>
          <w:szCs w:val="22"/>
        </w:rPr>
        <w:t>_______________________________________________________________________________</w:t>
      </w:r>
    </w:p>
    <w:p w14:paraId="3223EC46" w14:textId="77777777" w:rsidR="00CE61DE" w:rsidRPr="00440F1C" w:rsidRDefault="00CE61DE" w:rsidP="00AD714E">
      <w:pPr>
        <w:spacing w:after="200" w:line="276" w:lineRule="auto"/>
        <w:rPr>
          <w:rFonts w:ascii="Arial" w:eastAsia="Calibri" w:hAnsi="Arial" w:cs="Arial"/>
          <w:sz w:val="22"/>
          <w:szCs w:val="22"/>
        </w:rPr>
      </w:pPr>
    </w:p>
    <w:p w14:paraId="20DD2C57" w14:textId="77777777" w:rsidR="00AD714E" w:rsidRPr="00440F1C" w:rsidRDefault="00AD714E" w:rsidP="00AD714E">
      <w:pPr>
        <w:spacing w:after="200" w:line="276" w:lineRule="auto"/>
        <w:rPr>
          <w:rFonts w:ascii="Arial" w:eastAsia="Calibri" w:hAnsi="Arial" w:cs="Arial"/>
          <w:sz w:val="22"/>
          <w:szCs w:val="22"/>
        </w:rPr>
      </w:pPr>
    </w:p>
    <w:p w14:paraId="5FFAC5E4" w14:textId="77777777" w:rsidR="00AD714E" w:rsidRPr="00440F1C" w:rsidRDefault="00AD714E" w:rsidP="00AD714E">
      <w:pPr>
        <w:spacing w:after="200" w:line="276" w:lineRule="auto"/>
        <w:rPr>
          <w:rFonts w:ascii="Arial" w:eastAsia="Calibri" w:hAnsi="Arial" w:cs="Arial"/>
          <w:sz w:val="22"/>
          <w:szCs w:val="22"/>
        </w:rPr>
      </w:pPr>
    </w:p>
    <w:p w14:paraId="3286B630" w14:textId="77777777" w:rsidR="00AD714E" w:rsidRPr="00440F1C" w:rsidRDefault="00AD714E" w:rsidP="00AD714E">
      <w:pPr>
        <w:spacing w:after="200" w:line="276" w:lineRule="auto"/>
        <w:rPr>
          <w:rFonts w:ascii="Arial" w:eastAsia="Calibri" w:hAnsi="Arial" w:cs="Arial"/>
          <w:sz w:val="22"/>
          <w:szCs w:val="22"/>
        </w:rPr>
      </w:pPr>
    </w:p>
    <w:p w14:paraId="75081AAA" w14:textId="77777777" w:rsidR="00AD714E" w:rsidRPr="00440F1C" w:rsidRDefault="00AD714E" w:rsidP="00AD714E">
      <w:pPr>
        <w:spacing w:after="200" w:line="276" w:lineRule="auto"/>
        <w:rPr>
          <w:rFonts w:ascii="Arial" w:eastAsia="Calibri" w:hAnsi="Arial" w:cs="Arial"/>
          <w:sz w:val="22"/>
          <w:szCs w:val="22"/>
        </w:rPr>
      </w:pPr>
    </w:p>
    <w:p w14:paraId="52F3D3AF" w14:textId="77777777" w:rsidR="00AD714E" w:rsidRPr="00440F1C" w:rsidRDefault="00AD714E" w:rsidP="00AD714E">
      <w:pPr>
        <w:spacing w:after="200" w:line="276" w:lineRule="auto"/>
        <w:rPr>
          <w:rFonts w:ascii="Arial" w:eastAsia="Calibri" w:hAnsi="Arial" w:cs="Arial"/>
          <w:sz w:val="22"/>
          <w:szCs w:val="22"/>
        </w:rPr>
      </w:pPr>
    </w:p>
    <w:p w14:paraId="613B3681" w14:textId="77777777" w:rsidR="00AD714E" w:rsidRPr="00440F1C" w:rsidRDefault="00AD714E" w:rsidP="00AD714E">
      <w:pPr>
        <w:spacing w:after="200" w:line="276" w:lineRule="auto"/>
        <w:rPr>
          <w:rFonts w:ascii="Arial" w:eastAsia="Calibri" w:hAnsi="Arial" w:cs="Arial"/>
          <w:sz w:val="22"/>
          <w:szCs w:val="22"/>
        </w:rPr>
      </w:pPr>
    </w:p>
    <w:p w14:paraId="37A6E461" w14:textId="77777777" w:rsidR="00AD714E" w:rsidRPr="00440F1C" w:rsidRDefault="00AD714E" w:rsidP="00AD714E">
      <w:pPr>
        <w:spacing w:after="200" w:line="276" w:lineRule="auto"/>
        <w:rPr>
          <w:rFonts w:ascii="Arial" w:eastAsia="Calibri" w:hAnsi="Arial" w:cs="Arial"/>
          <w:sz w:val="22"/>
          <w:szCs w:val="22"/>
        </w:rPr>
      </w:pPr>
    </w:p>
    <w:p w14:paraId="18943E33" w14:textId="77777777" w:rsidR="00AD714E" w:rsidRPr="00440F1C" w:rsidRDefault="00AD714E" w:rsidP="00AD714E">
      <w:pPr>
        <w:spacing w:after="200" w:line="276" w:lineRule="auto"/>
        <w:rPr>
          <w:rFonts w:ascii="Arial" w:eastAsia="Calibri" w:hAnsi="Arial" w:cs="Arial"/>
          <w:sz w:val="22"/>
          <w:szCs w:val="22"/>
        </w:rPr>
      </w:pPr>
    </w:p>
    <w:p w14:paraId="0A22DFA8" w14:textId="77777777" w:rsidR="00AD714E" w:rsidRPr="00440F1C" w:rsidRDefault="00AD714E" w:rsidP="00AD714E">
      <w:pPr>
        <w:spacing w:after="200" w:line="276" w:lineRule="auto"/>
        <w:rPr>
          <w:rFonts w:ascii="Arial" w:eastAsia="Calibri" w:hAnsi="Arial" w:cs="Arial"/>
          <w:sz w:val="22"/>
          <w:szCs w:val="22"/>
        </w:rPr>
      </w:pPr>
    </w:p>
    <w:p w14:paraId="76EADB30" w14:textId="77777777" w:rsidR="00AD714E" w:rsidRPr="00440F1C" w:rsidRDefault="00AD714E" w:rsidP="00AD714E">
      <w:pPr>
        <w:spacing w:after="200" w:line="276" w:lineRule="auto"/>
        <w:rPr>
          <w:rFonts w:ascii="Arial" w:eastAsia="Calibri" w:hAnsi="Arial" w:cs="Arial"/>
          <w:sz w:val="22"/>
          <w:szCs w:val="22"/>
        </w:rPr>
      </w:pPr>
    </w:p>
    <w:p w14:paraId="6F0CB803" w14:textId="77777777" w:rsidR="00AD714E" w:rsidRPr="00440F1C" w:rsidRDefault="00AD714E" w:rsidP="00AD714E">
      <w:pPr>
        <w:spacing w:after="200" w:line="276" w:lineRule="auto"/>
        <w:rPr>
          <w:rFonts w:ascii="Arial" w:eastAsia="Calibri" w:hAnsi="Arial" w:cs="Arial"/>
          <w:sz w:val="22"/>
          <w:szCs w:val="22"/>
        </w:rPr>
      </w:pPr>
    </w:p>
    <w:p w14:paraId="55FC4A51" w14:textId="32CDB1D9" w:rsidR="00AD714E" w:rsidRPr="00440F1C" w:rsidRDefault="00F74284" w:rsidP="00AD714E">
      <w:pPr>
        <w:spacing w:after="200" w:line="276" w:lineRule="auto"/>
        <w:jc w:val="center"/>
        <w:rPr>
          <w:rFonts w:ascii="Arial" w:eastAsia="Calibri" w:hAnsi="Arial" w:cs="Arial"/>
          <w:sz w:val="22"/>
          <w:szCs w:val="22"/>
        </w:rPr>
      </w:pPr>
      <w:r>
        <w:rPr>
          <w:rFonts w:ascii="Arial" w:eastAsia="Calibri" w:hAnsi="Arial" w:cs="Arial"/>
          <w:noProof/>
          <w:sz w:val="22"/>
          <w:szCs w:val="22"/>
          <w:lang w:eastAsia="en-AU"/>
        </w:rPr>
        <w:lastRenderedPageBreak/>
        <w:drawing>
          <wp:inline distT="0" distB="0" distL="0" distR="0" wp14:anchorId="5BF976BB" wp14:editId="1271CCE2">
            <wp:extent cx="1143000" cy="942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942975"/>
                    </a:xfrm>
                    <a:prstGeom prst="rect">
                      <a:avLst/>
                    </a:prstGeom>
                    <a:noFill/>
                    <a:ln>
                      <a:noFill/>
                    </a:ln>
                  </pic:spPr>
                </pic:pic>
              </a:graphicData>
            </a:graphic>
          </wp:inline>
        </w:drawing>
      </w:r>
    </w:p>
    <w:p w14:paraId="4ABBEF99" w14:textId="77777777" w:rsidR="00AD714E" w:rsidRPr="00440F1C" w:rsidRDefault="00AD714E" w:rsidP="00AD714E">
      <w:pPr>
        <w:spacing w:after="200" w:line="276" w:lineRule="auto"/>
        <w:jc w:val="center"/>
        <w:rPr>
          <w:rFonts w:ascii="Arial" w:eastAsia="Calibri" w:hAnsi="Arial" w:cs="Arial"/>
          <w:b/>
          <w:sz w:val="22"/>
          <w:szCs w:val="22"/>
        </w:rPr>
      </w:pPr>
      <w:r w:rsidRPr="00440F1C">
        <w:rPr>
          <w:rFonts w:ascii="Arial" w:eastAsia="Calibri" w:hAnsi="Arial" w:cs="Arial"/>
          <w:b/>
          <w:sz w:val="22"/>
          <w:szCs w:val="22"/>
        </w:rPr>
        <w:t>SHIRE of DANDARAGAN</w:t>
      </w:r>
    </w:p>
    <w:p w14:paraId="26E3A92F" w14:textId="0D4210D6" w:rsidR="00AD714E" w:rsidRPr="00440F1C" w:rsidRDefault="00AD714E" w:rsidP="00AD714E">
      <w:pPr>
        <w:spacing w:after="200" w:line="276" w:lineRule="auto"/>
        <w:jc w:val="center"/>
        <w:rPr>
          <w:rFonts w:ascii="Arial" w:eastAsia="Calibri" w:hAnsi="Arial" w:cs="Arial"/>
          <w:b/>
          <w:sz w:val="36"/>
          <w:szCs w:val="36"/>
        </w:rPr>
      </w:pPr>
      <w:r w:rsidRPr="00440F1C">
        <w:rPr>
          <w:rFonts w:ascii="Arial" w:eastAsia="Calibri" w:hAnsi="Arial" w:cs="Arial"/>
          <w:b/>
          <w:sz w:val="36"/>
          <w:szCs w:val="36"/>
        </w:rPr>
        <w:t xml:space="preserve">HOLIDAY HOME – CODE OF </w:t>
      </w:r>
      <w:r w:rsidR="008E1820">
        <w:rPr>
          <w:rFonts w:ascii="Arial" w:eastAsia="Calibri" w:hAnsi="Arial" w:cs="Arial"/>
          <w:b/>
          <w:sz w:val="36"/>
          <w:szCs w:val="36"/>
        </w:rPr>
        <w:t xml:space="preserve">CONDUCT </w:t>
      </w:r>
    </w:p>
    <w:p w14:paraId="06DE396F" w14:textId="77777777" w:rsidR="00AD714E" w:rsidRPr="00440F1C" w:rsidRDefault="00AD714E" w:rsidP="00AD714E">
      <w:pPr>
        <w:spacing w:after="200" w:line="276" w:lineRule="auto"/>
        <w:rPr>
          <w:rFonts w:ascii="Arial" w:eastAsia="Calibri" w:hAnsi="Arial" w:cs="Arial"/>
          <w:sz w:val="20"/>
          <w:szCs w:val="20"/>
        </w:rPr>
      </w:pPr>
      <w:r w:rsidRPr="00440F1C">
        <w:rPr>
          <w:rFonts w:ascii="Arial" w:eastAsia="Calibri" w:hAnsi="Arial" w:cs="Arial"/>
          <w:b/>
          <w:sz w:val="20"/>
          <w:szCs w:val="20"/>
        </w:rPr>
        <w:t xml:space="preserve">PROPERTY ADDRESS: </w:t>
      </w:r>
      <w:r w:rsidRPr="00440F1C">
        <w:rPr>
          <w:rFonts w:ascii="Arial" w:eastAsia="Calibri" w:hAnsi="Arial" w:cs="Arial"/>
          <w:sz w:val="20"/>
          <w:szCs w:val="20"/>
        </w:rPr>
        <w:t>__________________________________________________________________________________</w:t>
      </w:r>
    </w:p>
    <w:p w14:paraId="164E0422" w14:textId="77777777" w:rsidR="00AD714E" w:rsidRPr="00440F1C" w:rsidRDefault="00AD714E" w:rsidP="00AD714E">
      <w:pPr>
        <w:spacing w:after="200" w:line="276" w:lineRule="auto"/>
        <w:rPr>
          <w:rFonts w:ascii="Arial" w:eastAsia="Calibri" w:hAnsi="Arial" w:cs="Arial"/>
          <w:sz w:val="20"/>
          <w:szCs w:val="20"/>
        </w:rPr>
      </w:pPr>
      <w:r w:rsidRPr="00440F1C">
        <w:rPr>
          <w:rFonts w:ascii="Arial" w:eastAsia="Calibri" w:hAnsi="Arial" w:cs="Arial"/>
          <w:sz w:val="20"/>
          <w:szCs w:val="20"/>
        </w:rPr>
        <w:t>The following Code of Conduct governs tenant behaviour and use of the property. The tenant agrees to follow the guidelines below, for themselves and any visitors they allow at the property:</w:t>
      </w:r>
    </w:p>
    <w:p w14:paraId="4A0157A7" w14:textId="77777777" w:rsidR="00AD714E" w:rsidRPr="00440F1C" w:rsidRDefault="00AD714E" w:rsidP="00AD714E">
      <w:pPr>
        <w:spacing w:after="200" w:line="276" w:lineRule="auto"/>
        <w:rPr>
          <w:rFonts w:ascii="Arial" w:eastAsia="Calibri" w:hAnsi="Arial" w:cs="Arial"/>
          <w:sz w:val="20"/>
          <w:szCs w:val="20"/>
        </w:rPr>
      </w:pPr>
      <w:r w:rsidRPr="00440F1C">
        <w:rPr>
          <w:rFonts w:ascii="Arial" w:eastAsia="Calibri" w:hAnsi="Arial" w:cs="Arial"/>
          <w:b/>
          <w:sz w:val="20"/>
          <w:szCs w:val="20"/>
        </w:rPr>
        <w:t>TENANTS:</w:t>
      </w:r>
      <w:r w:rsidRPr="00440F1C">
        <w:rPr>
          <w:rFonts w:ascii="Arial" w:eastAsia="Calibri" w:hAnsi="Arial" w:cs="Arial"/>
          <w:sz w:val="20"/>
          <w:szCs w:val="20"/>
        </w:rPr>
        <w:t xml:space="preserve"> A responsible adult (over 18 years of age) shall be on site at all times when children are present. No unauthorised people are permitted to stay overnight.</w:t>
      </w:r>
    </w:p>
    <w:p w14:paraId="308C9090" w14:textId="77777777" w:rsidR="00AD714E" w:rsidRPr="00440F1C" w:rsidRDefault="00AD714E" w:rsidP="00AD714E">
      <w:pPr>
        <w:spacing w:after="200" w:line="276" w:lineRule="auto"/>
        <w:rPr>
          <w:rFonts w:ascii="Arial" w:eastAsia="Calibri" w:hAnsi="Arial" w:cs="Arial"/>
          <w:sz w:val="20"/>
          <w:szCs w:val="20"/>
        </w:rPr>
      </w:pPr>
      <w:r w:rsidRPr="00440F1C">
        <w:rPr>
          <w:rFonts w:ascii="Arial" w:eastAsia="Calibri" w:hAnsi="Arial" w:cs="Arial"/>
          <w:b/>
          <w:sz w:val="20"/>
          <w:szCs w:val="20"/>
        </w:rPr>
        <w:t>NOISE AND NUISANCE:</w:t>
      </w:r>
      <w:r w:rsidRPr="00440F1C">
        <w:rPr>
          <w:rFonts w:ascii="Arial" w:eastAsia="Calibri" w:hAnsi="Arial" w:cs="Arial"/>
          <w:sz w:val="20"/>
          <w:szCs w:val="20"/>
        </w:rPr>
        <w:t xml:space="preserve"> The tenants agree not to cause or permit nuisance at the property. This includes excessive noise, disruptive or anti-social behaviour. Noise should generally cease after 9pm Sunday through Thursday and 10pm Friday and Saturday.</w:t>
      </w:r>
    </w:p>
    <w:p w14:paraId="1B92B78F" w14:textId="77777777" w:rsidR="00AD714E" w:rsidRPr="00440F1C" w:rsidRDefault="00AD714E" w:rsidP="00AD714E">
      <w:pPr>
        <w:spacing w:after="200" w:line="276" w:lineRule="auto"/>
        <w:rPr>
          <w:rFonts w:ascii="Arial" w:eastAsia="Calibri" w:hAnsi="Arial" w:cs="Arial"/>
          <w:sz w:val="20"/>
          <w:szCs w:val="20"/>
        </w:rPr>
      </w:pPr>
      <w:r w:rsidRPr="00440F1C">
        <w:rPr>
          <w:rFonts w:ascii="Arial" w:eastAsia="Calibri" w:hAnsi="Arial" w:cs="Arial"/>
          <w:b/>
          <w:sz w:val="20"/>
          <w:szCs w:val="20"/>
        </w:rPr>
        <w:t>VEHICLE PARKING:</w:t>
      </w:r>
      <w:r w:rsidRPr="00440F1C">
        <w:rPr>
          <w:rFonts w:ascii="Arial" w:eastAsia="Calibri" w:hAnsi="Arial" w:cs="Arial"/>
          <w:sz w:val="20"/>
          <w:szCs w:val="20"/>
        </w:rPr>
        <w:t xml:space="preserve"> The tenants agree to use the parking spaces provided and not to park on lawn or garden areas on the property, or on the street verge or street itself outside the property. The guests agree not to park any additional vehicles on the property in excess of the parking spaces provided.</w:t>
      </w:r>
    </w:p>
    <w:p w14:paraId="6698BB38" w14:textId="77777777" w:rsidR="00AD714E" w:rsidRPr="00440F1C" w:rsidRDefault="00AD714E" w:rsidP="00AD714E">
      <w:pPr>
        <w:spacing w:after="200" w:line="276" w:lineRule="auto"/>
        <w:rPr>
          <w:rFonts w:ascii="Arial" w:eastAsia="Calibri" w:hAnsi="Arial" w:cs="Arial"/>
          <w:sz w:val="20"/>
          <w:szCs w:val="20"/>
        </w:rPr>
      </w:pPr>
      <w:r w:rsidRPr="00440F1C">
        <w:rPr>
          <w:rFonts w:ascii="Arial" w:eastAsia="Calibri" w:hAnsi="Arial" w:cs="Arial"/>
          <w:b/>
          <w:sz w:val="20"/>
          <w:szCs w:val="20"/>
        </w:rPr>
        <w:t>SHIRE REGULATIONS:</w:t>
      </w:r>
      <w:r w:rsidRPr="00440F1C">
        <w:rPr>
          <w:rFonts w:ascii="Arial" w:eastAsia="Calibri" w:hAnsi="Arial" w:cs="Arial"/>
          <w:sz w:val="20"/>
          <w:szCs w:val="20"/>
        </w:rPr>
        <w:t xml:space="preserve"> The tenants agree to all Shire regulations, including noise and fire limitations.</w:t>
      </w:r>
    </w:p>
    <w:p w14:paraId="0C533E1F" w14:textId="77777777" w:rsidR="00AD714E" w:rsidRPr="00440F1C" w:rsidRDefault="00AD714E" w:rsidP="00AD714E">
      <w:pPr>
        <w:spacing w:after="200" w:line="276" w:lineRule="auto"/>
        <w:rPr>
          <w:rFonts w:ascii="Arial" w:eastAsia="Calibri" w:hAnsi="Arial" w:cs="Arial"/>
          <w:sz w:val="20"/>
          <w:szCs w:val="20"/>
        </w:rPr>
      </w:pPr>
      <w:r w:rsidRPr="00440F1C">
        <w:rPr>
          <w:rFonts w:ascii="Arial" w:eastAsia="Calibri" w:hAnsi="Arial" w:cs="Arial"/>
          <w:b/>
          <w:sz w:val="20"/>
          <w:szCs w:val="20"/>
        </w:rPr>
        <w:t>PREMISE CONDITION AND CLEANLINESS:</w:t>
      </w:r>
      <w:r w:rsidRPr="00440F1C">
        <w:rPr>
          <w:rFonts w:ascii="Arial" w:eastAsia="Calibri" w:hAnsi="Arial" w:cs="Arial"/>
          <w:sz w:val="20"/>
          <w:szCs w:val="20"/>
        </w:rPr>
        <w:t xml:space="preserve"> The tenants agree to leave the premise in a clean and tidy condition upon vacating, with all fittings and chattels in their original condition and position at the beginning of stay. Tenants are to advise the Property Manager of any damage or disrepair within 24 hours of this occurring.  Any damage repairs or excessive cleaning that is attributable to the tenants stay will be paid for by the tenants.</w:t>
      </w:r>
    </w:p>
    <w:p w14:paraId="7082D884" w14:textId="77777777" w:rsidR="00AD714E" w:rsidRPr="00440F1C" w:rsidRDefault="00AD714E" w:rsidP="00AD714E">
      <w:pPr>
        <w:spacing w:after="200" w:line="276" w:lineRule="auto"/>
        <w:rPr>
          <w:rFonts w:ascii="Arial" w:eastAsia="Calibri" w:hAnsi="Arial" w:cs="Arial"/>
          <w:sz w:val="20"/>
          <w:szCs w:val="20"/>
        </w:rPr>
      </w:pPr>
      <w:r w:rsidRPr="00440F1C">
        <w:rPr>
          <w:rFonts w:ascii="Arial" w:eastAsia="Calibri" w:hAnsi="Arial" w:cs="Arial"/>
          <w:b/>
          <w:sz w:val="20"/>
          <w:szCs w:val="20"/>
        </w:rPr>
        <w:t>FIRES:</w:t>
      </w:r>
      <w:r w:rsidRPr="00440F1C">
        <w:rPr>
          <w:rFonts w:ascii="Arial" w:eastAsia="Calibri" w:hAnsi="Arial" w:cs="Arial"/>
          <w:sz w:val="20"/>
          <w:szCs w:val="20"/>
        </w:rPr>
        <w:t xml:space="preserve"> The tenants agree not to allow any candles, open fires or similar burn unsupervised within the premise. No open fires are permitted outside at any time. Barbeque facilities may be provided and used in a safe manner.</w:t>
      </w:r>
    </w:p>
    <w:p w14:paraId="66B93510" w14:textId="77777777" w:rsidR="00AD714E" w:rsidRPr="00440F1C" w:rsidRDefault="00AD714E" w:rsidP="00AD714E">
      <w:pPr>
        <w:spacing w:after="200" w:line="276" w:lineRule="auto"/>
        <w:rPr>
          <w:rFonts w:ascii="Arial" w:eastAsia="Calibri" w:hAnsi="Arial" w:cs="Arial"/>
          <w:sz w:val="20"/>
          <w:szCs w:val="20"/>
        </w:rPr>
      </w:pPr>
      <w:r w:rsidRPr="00440F1C">
        <w:rPr>
          <w:rFonts w:ascii="Arial" w:eastAsia="Calibri" w:hAnsi="Arial" w:cs="Arial"/>
          <w:b/>
          <w:sz w:val="20"/>
          <w:szCs w:val="20"/>
        </w:rPr>
        <w:t>RUBBISH DISPOSAL:</w:t>
      </w:r>
      <w:r w:rsidRPr="00440F1C">
        <w:rPr>
          <w:rFonts w:ascii="Arial" w:eastAsia="Calibri" w:hAnsi="Arial" w:cs="Arial"/>
          <w:sz w:val="20"/>
          <w:szCs w:val="20"/>
        </w:rPr>
        <w:t xml:space="preserve"> The guests agree to contain all their rubbish in the bins provided. Tenants are responsible for the putting out and collection of the bins where their stay coincides with collection days.</w:t>
      </w:r>
    </w:p>
    <w:p w14:paraId="6A35A36A" w14:textId="77777777" w:rsidR="00AD714E" w:rsidRPr="00440F1C" w:rsidRDefault="00AD714E" w:rsidP="00AD714E">
      <w:pPr>
        <w:spacing w:after="200" w:line="276" w:lineRule="auto"/>
        <w:rPr>
          <w:rFonts w:ascii="Arial" w:eastAsia="Calibri" w:hAnsi="Arial" w:cs="Arial"/>
          <w:sz w:val="20"/>
          <w:szCs w:val="20"/>
        </w:rPr>
      </w:pPr>
      <w:r w:rsidRPr="00440F1C">
        <w:rPr>
          <w:rFonts w:ascii="Arial" w:eastAsia="Calibri" w:hAnsi="Arial" w:cs="Arial"/>
          <w:sz w:val="20"/>
          <w:szCs w:val="20"/>
        </w:rPr>
        <w:t>Your collection day is: ________________________________________________________________________</w:t>
      </w:r>
    </w:p>
    <w:p w14:paraId="26CB1C56" w14:textId="77777777" w:rsidR="00AD714E" w:rsidRPr="00440F1C" w:rsidRDefault="00AD714E" w:rsidP="00AD714E">
      <w:pPr>
        <w:spacing w:after="200" w:line="276" w:lineRule="auto"/>
        <w:rPr>
          <w:rFonts w:ascii="Arial" w:eastAsia="Calibri" w:hAnsi="Arial" w:cs="Arial"/>
          <w:sz w:val="20"/>
          <w:szCs w:val="20"/>
        </w:rPr>
      </w:pPr>
      <w:r w:rsidRPr="00440F1C">
        <w:rPr>
          <w:rFonts w:ascii="Arial" w:eastAsia="Calibri" w:hAnsi="Arial" w:cs="Arial"/>
          <w:b/>
          <w:sz w:val="20"/>
          <w:szCs w:val="20"/>
        </w:rPr>
        <w:t>KEYS:</w:t>
      </w:r>
      <w:r w:rsidRPr="00440F1C">
        <w:rPr>
          <w:rFonts w:ascii="Arial" w:eastAsia="Calibri" w:hAnsi="Arial" w:cs="Arial"/>
          <w:sz w:val="20"/>
          <w:szCs w:val="20"/>
        </w:rPr>
        <w:t xml:space="preserve"> At the end of the agreed tenancy, tenants agree to lock the premise, close all windows and return the keys to the Property Manager. Any lost or damaged keys will be replaced at the tenant’s expense.</w:t>
      </w:r>
    </w:p>
    <w:p w14:paraId="590AC843" w14:textId="77777777" w:rsidR="00AD714E" w:rsidRPr="00440F1C" w:rsidRDefault="00AD714E" w:rsidP="00AD714E">
      <w:pPr>
        <w:spacing w:after="200" w:line="276" w:lineRule="auto"/>
        <w:rPr>
          <w:rFonts w:ascii="Arial" w:eastAsia="Calibri" w:hAnsi="Arial" w:cs="Arial"/>
          <w:sz w:val="20"/>
          <w:szCs w:val="20"/>
        </w:rPr>
      </w:pPr>
      <w:r w:rsidRPr="00440F1C">
        <w:rPr>
          <w:rFonts w:ascii="Arial" w:eastAsia="Calibri" w:hAnsi="Arial" w:cs="Arial"/>
          <w:b/>
          <w:sz w:val="20"/>
          <w:szCs w:val="20"/>
        </w:rPr>
        <w:t>TERMINATION OF ACCOMMODATION:</w:t>
      </w:r>
      <w:r w:rsidRPr="00440F1C">
        <w:rPr>
          <w:rFonts w:ascii="Arial" w:eastAsia="Calibri" w:hAnsi="Arial" w:cs="Arial"/>
          <w:sz w:val="20"/>
          <w:szCs w:val="20"/>
        </w:rPr>
        <w:t xml:space="preserve"> If tenants are found to have contravened any of the above Code of Conduct responsibilities a verbal warning will be issued. If the contravention is not rectified immediately the accommodation booking may be terminated with 2 hours’ notice at the Property Manager’s discretion. No refunds will be made.</w:t>
      </w:r>
    </w:p>
    <w:p w14:paraId="2AE7B241" w14:textId="77777777" w:rsidR="00AD714E" w:rsidRPr="00440F1C" w:rsidRDefault="00AD714E" w:rsidP="00AD714E">
      <w:pPr>
        <w:spacing w:after="200" w:line="276" w:lineRule="auto"/>
        <w:rPr>
          <w:rFonts w:ascii="Arial" w:eastAsia="Calibri" w:hAnsi="Arial" w:cs="Arial"/>
          <w:sz w:val="20"/>
          <w:szCs w:val="20"/>
        </w:rPr>
      </w:pPr>
    </w:p>
    <w:p w14:paraId="0DB194F3" w14:textId="6696462D" w:rsidR="00AD714E" w:rsidRPr="00440F1C" w:rsidRDefault="00F74284" w:rsidP="00AD714E">
      <w:pPr>
        <w:spacing w:after="200" w:line="276" w:lineRule="auto"/>
        <w:jc w:val="center"/>
        <w:rPr>
          <w:rFonts w:ascii="Arial" w:eastAsia="Calibri" w:hAnsi="Arial" w:cs="Arial"/>
          <w:sz w:val="22"/>
          <w:szCs w:val="22"/>
        </w:rPr>
      </w:pPr>
      <w:r>
        <w:rPr>
          <w:rFonts w:ascii="Arial" w:eastAsia="Calibri" w:hAnsi="Arial" w:cs="Arial"/>
          <w:noProof/>
          <w:sz w:val="22"/>
          <w:szCs w:val="22"/>
          <w:lang w:eastAsia="en-AU"/>
        </w:rPr>
        <w:lastRenderedPageBreak/>
        <w:drawing>
          <wp:inline distT="0" distB="0" distL="0" distR="0" wp14:anchorId="3C72652B" wp14:editId="1DF1F6D0">
            <wp:extent cx="1143000" cy="942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942975"/>
                    </a:xfrm>
                    <a:prstGeom prst="rect">
                      <a:avLst/>
                    </a:prstGeom>
                    <a:noFill/>
                    <a:ln>
                      <a:noFill/>
                    </a:ln>
                  </pic:spPr>
                </pic:pic>
              </a:graphicData>
            </a:graphic>
          </wp:inline>
        </w:drawing>
      </w:r>
    </w:p>
    <w:p w14:paraId="70ABE340" w14:textId="77777777" w:rsidR="00AD714E" w:rsidRPr="00440F1C" w:rsidRDefault="00AD714E" w:rsidP="00AD714E">
      <w:pPr>
        <w:spacing w:after="200" w:line="276" w:lineRule="auto"/>
        <w:jc w:val="center"/>
        <w:rPr>
          <w:rFonts w:ascii="Arial" w:eastAsia="Calibri" w:hAnsi="Arial" w:cs="Arial"/>
          <w:b/>
          <w:sz w:val="22"/>
          <w:szCs w:val="22"/>
        </w:rPr>
      </w:pPr>
      <w:r w:rsidRPr="00440F1C">
        <w:rPr>
          <w:rFonts w:ascii="Arial" w:eastAsia="Calibri" w:hAnsi="Arial" w:cs="Arial"/>
          <w:b/>
          <w:sz w:val="22"/>
          <w:szCs w:val="22"/>
        </w:rPr>
        <w:t>SHIRE of DANDARAGAN</w:t>
      </w:r>
    </w:p>
    <w:p w14:paraId="0D39F834" w14:textId="4578F13A" w:rsidR="00AD714E" w:rsidRPr="00440F1C" w:rsidRDefault="00AD714E" w:rsidP="00AD714E">
      <w:pPr>
        <w:spacing w:after="200" w:line="276" w:lineRule="auto"/>
        <w:jc w:val="center"/>
        <w:rPr>
          <w:rFonts w:ascii="Arial" w:eastAsia="Calibri" w:hAnsi="Arial" w:cs="Arial"/>
          <w:b/>
          <w:sz w:val="36"/>
          <w:szCs w:val="36"/>
        </w:rPr>
      </w:pPr>
      <w:r w:rsidRPr="00440F1C">
        <w:rPr>
          <w:rFonts w:ascii="Arial" w:eastAsia="Calibri" w:hAnsi="Arial" w:cs="Arial"/>
          <w:b/>
          <w:sz w:val="36"/>
          <w:szCs w:val="36"/>
        </w:rPr>
        <w:t xml:space="preserve">HOLIDAY HOME – FIRE AND EMERGENCY PLAN </w:t>
      </w:r>
    </w:p>
    <w:p w14:paraId="03F3903A" w14:textId="5E2749F8" w:rsidR="00AD714E" w:rsidRPr="00440F1C" w:rsidRDefault="00AD714E" w:rsidP="00BF1C8F">
      <w:pPr>
        <w:spacing w:after="200"/>
        <w:rPr>
          <w:rFonts w:ascii="Arial" w:eastAsia="Calibri" w:hAnsi="Arial" w:cs="Arial"/>
          <w:sz w:val="22"/>
          <w:szCs w:val="22"/>
        </w:rPr>
      </w:pPr>
      <w:r w:rsidRPr="00440F1C">
        <w:rPr>
          <w:rFonts w:ascii="Arial" w:eastAsia="Calibri" w:hAnsi="Arial" w:cs="Arial"/>
          <w:b/>
          <w:sz w:val="22"/>
          <w:szCs w:val="22"/>
        </w:rPr>
        <w:t>PROPERTY ADDRESS:</w:t>
      </w:r>
      <w:r w:rsidRPr="00440F1C">
        <w:rPr>
          <w:rFonts w:ascii="Arial" w:eastAsia="Calibri" w:hAnsi="Arial" w:cs="Arial"/>
          <w:sz w:val="22"/>
          <w:szCs w:val="22"/>
        </w:rPr>
        <w:t xml:space="preserve"> _______________________________________________________________________________</w:t>
      </w:r>
    </w:p>
    <w:p w14:paraId="52C81F38" w14:textId="1FA8B01F" w:rsidR="00746457" w:rsidRPr="00440F1C" w:rsidRDefault="00746457" w:rsidP="00BF1C8F">
      <w:pPr>
        <w:spacing w:after="200"/>
        <w:rPr>
          <w:rFonts w:ascii="Arial" w:eastAsia="Calibri" w:hAnsi="Arial" w:cs="Arial"/>
          <w:b/>
          <w:sz w:val="22"/>
          <w:szCs w:val="22"/>
        </w:rPr>
      </w:pPr>
      <w:r w:rsidRPr="00440F1C">
        <w:rPr>
          <w:rFonts w:ascii="Arial" w:eastAsia="Calibri" w:hAnsi="Arial" w:cs="Arial"/>
          <w:b/>
          <w:sz w:val="22"/>
          <w:szCs w:val="22"/>
        </w:rPr>
        <w:t>FIRE SAFETY INFORMATION:</w:t>
      </w:r>
    </w:p>
    <w:p w14:paraId="775C013E" w14:textId="207A8717" w:rsidR="00746457" w:rsidRPr="00440F1C" w:rsidRDefault="00746457" w:rsidP="00BF1C8F">
      <w:pPr>
        <w:spacing w:after="200"/>
        <w:rPr>
          <w:rFonts w:ascii="Arial" w:eastAsia="Calibri" w:hAnsi="Arial" w:cs="Arial"/>
          <w:sz w:val="22"/>
          <w:szCs w:val="22"/>
        </w:rPr>
      </w:pPr>
      <w:r w:rsidRPr="00440F1C">
        <w:rPr>
          <w:rFonts w:ascii="Arial" w:eastAsia="Calibri" w:hAnsi="Arial" w:cs="Arial"/>
          <w:sz w:val="22"/>
          <w:szCs w:val="22"/>
        </w:rPr>
        <w:t xml:space="preserve">The attached floor plan of premises clearly identifies the location of: </w:t>
      </w:r>
    </w:p>
    <w:p w14:paraId="026B9D15" w14:textId="1504F7D5" w:rsidR="00746457" w:rsidRPr="00440F1C" w:rsidRDefault="00746457" w:rsidP="00BF1C8F">
      <w:pPr>
        <w:numPr>
          <w:ilvl w:val="0"/>
          <w:numId w:val="41"/>
        </w:numPr>
        <w:spacing w:after="200"/>
        <w:rPr>
          <w:rFonts w:ascii="Arial" w:eastAsia="Calibri" w:hAnsi="Arial" w:cs="Arial"/>
          <w:sz w:val="22"/>
          <w:szCs w:val="22"/>
        </w:rPr>
      </w:pPr>
      <w:r w:rsidRPr="00440F1C">
        <w:rPr>
          <w:rFonts w:ascii="Arial" w:eastAsia="Calibri" w:hAnsi="Arial" w:cs="Arial"/>
          <w:sz w:val="22"/>
          <w:szCs w:val="22"/>
        </w:rPr>
        <w:t>Hardwired Smoke Alarms;</w:t>
      </w:r>
    </w:p>
    <w:p w14:paraId="38003F69" w14:textId="04905060" w:rsidR="00746457" w:rsidRPr="00440F1C" w:rsidRDefault="00746457" w:rsidP="00BF1C8F">
      <w:pPr>
        <w:numPr>
          <w:ilvl w:val="0"/>
          <w:numId w:val="41"/>
        </w:numPr>
        <w:spacing w:after="200"/>
        <w:rPr>
          <w:rFonts w:ascii="Arial" w:eastAsia="Calibri" w:hAnsi="Arial" w:cs="Arial"/>
          <w:sz w:val="22"/>
          <w:szCs w:val="22"/>
        </w:rPr>
      </w:pPr>
      <w:r w:rsidRPr="00440F1C">
        <w:rPr>
          <w:rFonts w:ascii="Arial" w:eastAsia="Calibri" w:hAnsi="Arial" w:cs="Arial"/>
          <w:sz w:val="22"/>
          <w:szCs w:val="22"/>
        </w:rPr>
        <w:t>Fire Blanket (in kitchen(;</w:t>
      </w:r>
    </w:p>
    <w:p w14:paraId="5AA38A80" w14:textId="72798D12" w:rsidR="00746457" w:rsidRPr="00440F1C" w:rsidRDefault="00746457" w:rsidP="00BF1C8F">
      <w:pPr>
        <w:numPr>
          <w:ilvl w:val="0"/>
          <w:numId w:val="41"/>
        </w:numPr>
        <w:spacing w:after="200"/>
        <w:rPr>
          <w:rFonts w:ascii="Arial" w:eastAsia="Calibri" w:hAnsi="Arial" w:cs="Arial"/>
          <w:sz w:val="22"/>
          <w:szCs w:val="22"/>
        </w:rPr>
      </w:pPr>
      <w:r w:rsidRPr="00440F1C">
        <w:rPr>
          <w:rFonts w:ascii="Arial" w:eastAsia="Calibri" w:hAnsi="Arial" w:cs="Arial"/>
          <w:sz w:val="22"/>
          <w:szCs w:val="22"/>
        </w:rPr>
        <w:t>Exit Lighting (if required);</w:t>
      </w:r>
    </w:p>
    <w:p w14:paraId="186EECA7" w14:textId="72F3F74A" w:rsidR="00746457" w:rsidRPr="00440F1C" w:rsidRDefault="00C21CC3" w:rsidP="00BF1C8F">
      <w:pPr>
        <w:numPr>
          <w:ilvl w:val="0"/>
          <w:numId w:val="41"/>
        </w:numPr>
        <w:spacing w:after="200"/>
        <w:rPr>
          <w:rFonts w:ascii="Arial" w:eastAsia="Calibri" w:hAnsi="Arial" w:cs="Arial"/>
          <w:sz w:val="22"/>
          <w:szCs w:val="22"/>
        </w:rPr>
      </w:pPr>
      <w:r w:rsidRPr="00440F1C">
        <w:rPr>
          <w:rFonts w:ascii="Arial" w:eastAsia="Calibri" w:hAnsi="Arial" w:cs="Arial"/>
          <w:sz w:val="22"/>
          <w:szCs w:val="22"/>
        </w:rPr>
        <w:t xml:space="preserve">Fire Extinguisher (minimum </w:t>
      </w:r>
      <w:r w:rsidR="00F83029">
        <w:rPr>
          <w:rFonts w:ascii="Arial" w:eastAsia="Calibri" w:hAnsi="Arial" w:cs="Arial"/>
          <w:sz w:val="22"/>
          <w:szCs w:val="22"/>
        </w:rPr>
        <w:t>2kg Powder AB</w:t>
      </w:r>
      <w:r w:rsidRPr="00440F1C">
        <w:rPr>
          <w:rFonts w:ascii="Arial" w:eastAsia="Calibri" w:hAnsi="Arial" w:cs="Arial"/>
          <w:sz w:val="22"/>
          <w:szCs w:val="22"/>
        </w:rPr>
        <w:t>(</w:t>
      </w:r>
      <w:r w:rsidR="00F83029">
        <w:rPr>
          <w:rFonts w:ascii="Arial" w:eastAsia="Calibri" w:hAnsi="Arial" w:cs="Arial"/>
          <w:sz w:val="22"/>
          <w:szCs w:val="22"/>
        </w:rPr>
        <w:t>E</w:t>
      </w:r>
      <w:r w:rsidRPr="00440F1C">
        <w:rPr>
          <w:rFonts w:ascii="Arial" w:eastAsia="Calibri" w:hAnsi="Arial" w:cs="Arial"/>
          <w:sz w:val="22"/>
          <w:szCs w:val="22"/>
        </w:rPr>
        <w:t>)</w:t>
      </w:r>
      <w:r w:rsidR="000C497A" w:rsidRPr="00440F1C">
        <w:rPr>
          <w:rFonts w:ascii="Arial" w:eastAsia="Calibri" w:hAnsi="Arial" w:cs="Arial"/>
          <w:sz w:val="22"/>
          <w:szCs w:val="22"/>
        </w:rPr>
        <w:t>)</w:t>
      </w:r>
      <w:r w:rsidR="00746457" w:rsidRPr="00440F1C">
        <w:rPr>
          <w:rFonts w:ascii="Arial" w:eastAsia="Calibri" w:hAnsi="Arial" w:cs="Arial"/>
          <w:sz w:val="22"/>
          <w:szCs w:val="22"/>
        </w:rPr>
        <w:t xml:space="preserve">; and </w:t>
      </w:r>
    </w:p>
    <w:p w14:paraId="6885E4E4" w14:textId="4E5CCE1D" w:rsidR="00746457" w:rsidRPr="00440F1C" w:rsidRDefault="00746457" w:rsidP="00BF1C8F">
      <w:pPr>
        <w:numPr>
          <w:ilvl w:val="0"/>
          <w:numId w:val="41"/>
        </w:numPr>
        <w:spacing w:after="200"/>
        <w:rPr>
          <w:rFonts w:ascii="Arial" w:eastAsia="Calibri" w:hAnsi="Arial" w:cs="Arial"/>
          <w:sz w:val="22"/>
          <w:szCs w:val="22"/>
        </w:rPr>
      </w:pPr>
      <w:r w:rsidRPr="00440F1C">
        <w:rPr>
          <w:rFonts w:ascii="Arial" w:eastAsia="Calibri" w:hAnsi="Arial" w:cs="Arial"/>
          <w:sz w:val="22"/>
          <w:szCs w:val="22"/>
        </w:rPr>
        <w:t xml:space="preserve">A fire evacuation route leading to the nearest main road. </w:t>
      </w:r>
    </w:p>
    <w:p w14:paraId="7AA4664A" w14:textId="741843A6" w:rsidR="00746457" w:rsidRPr="00440F1C" w:rsidRDefault="00746457" w:rsidP="00BF1C8F">
      <w:pPr>
        <w:spacing w:after="200"/>
        <w:rPr>
          <w:rFonts w:ascii="Arial" w:eastAsia="Calibri" w:hAnsi="Arial" w:cs="Arial"/>
          <w:sz w:val="22"/>
          <w:szCs w:val="22"/>
        </w:rPr>
      </w:pPr>
      <w:r w:rsidRPr="00440F1C">
        <w:rPr>
          <w:rFonts w:ascii="Arial" w:eastAsia="Calibri" w:hAnsi="Arial" w:cs="Arial"/>
          <w:sz w:val="22"/>
          <w:szCs w:val="22"/>
        </w:rPr>
        <w:t xml:space="preserve">The </w:t>
      </w:r>
      <w:r w:rsidR="00162240" w:rsidRPr="00440F1C">
        <w:rPr>
          <w:rFonts w:ascii="Arial" w:eastAsia="Calibri" w:hAnsi="Arial" w:cs="Arial"/>
          <w:sz w:val="22"/>
          <w:szCs w:val="22"/>
        </w:rPr>
        <w:t>attached floor plan</w:t>
      </w:r>
      <w:r w:rsidRPr="00440F1C">
        <w:rPr>
          <w:rFonts w:ascii="Arial" w:eastAsia="Calibri" w:hAnsi="Arial" w:cs="Arial"/>
          <w:sz w:val="22"/>
          <w:szCs w:val="22"/>
        </w:rPr>
        <w:t xml:space="preserve"> is to be clearly displayed within the premises at all times.  </w:t>
      </w:r>
    </w:p>
    <w:p w14:paraId="1889A351" w14:textId="77777777" w:rsidR="008E1820" w:rsidRDefault="008E1820" w:rsidP="00BF1C8F">
      <w:pPr>
        <w:spacing w:after="200"/>
        <w:rPr>
          <w:rFonts w:ascii="Arial" w:eastAsia="Calibri" w:hAnsi="Arial" w:cs="Arial"/>
          <w:b/>
          <w:sz w:val="22"/>
          <w:szCs w:val="22"/>
        </w:rPr>
      </w:pPr>
    </w:p>
    <w:p w14:paraId="31F0B06D" w14:textId="77777777" w:rsidR="00AD714E" w:rsidRPr="00440F1C" w:rsidRDefault="00AD714E" w:rsidP="00BF1C8F">
      <w:pPr>
        <w:spacing w:after="200"/>
        <w:rPr>
          <w:rFonts w:ascii="Arial" w:eastAsia="Calibri" w:hAnsi="Arial" w:cs="Arial"/>
          <w:b/>
          <w:sz w:val="22"/>
          <w:szCs w:val="22"/>
        </w:rPr>
      </w:pPr>
      <w:r w:rsidRPr="00440F1C">
        <w:rPr>
          <w:rFonts w:ascii="Arial" w:eastAsia="Calibri" w:hAnsi="Arial" w:cs="Arial"/>
          <w:b/>
          <w:sz w:val="22"/>
          <w:szCs w:val="22"/>
        </w:rPr>
        <w:t xml:space="preserve">EMERGENCY CONTACT DETAILS </w:t>
      </w:r>
    </w:p>
    <w:p w14:paraId="79AD17A4" w14:textId="77777777" w:rsidR="00AD714E" w:rsidRPr="00440F1C" w:rsidRDefault="00AD714E" w:rsidP="00BF1C8F">
      <w:pPr>
        <w:spacing w:after="200"/>
        <w:rPr>
          <w:rFonts w:ascii="Arial" w:eastAsia="Calibri" w:hAnsi="Arial" w:cs="Arial"/>
          <w:b/>
          <w:color w:val="FF0000"/>
          <w:sz w:val="22"/>
          <w:szCs w:val="22"/>
        </w:rPr>
      </w:pPr>
      <w:r w:rsidRPr="00440F1C">
        <w:rPr>
          <w:rFonts w:ascii="Arial" w:eastAsia="Calibri" w:hAnsi="Arial" w:cs="Arial"/>
          <w:b/>
          <w:color w:val="FF0000"/>
          <w:sz w:val="22"/>
          <w:szCs w:val="22"/>
        </w:rPr>
        <w:t xml:space="preserve">FOR ALL EMERGENCIES DIAL 000 </w:t>
      </w:r>
    </w:p>
    <w:p w14:paraId="0070EAD0" w14:textId="3612C668" w:rsidR="00AD714E" w:rsidRPr="00440F1C" w:rsidRDefault="008E1820" w:rsidP="00BF1C8F">
      <w:pPr>
        <w:spacing w:after="200"/>
        <w:rPr>
          <w:rFonts w:ascii="Arial" w:eastAsia="Calibri" w:hAnsi="Arial" w:cs="Arial"/>
          <w:sz w:val="22"/>
          <w:szCs w:val="22"/>
        </w:rPr>
      </w:pPr>
      <w:r>
        <w:rPr>
          <w:rFonts w:ascii="Arial" w:eastAsia="Calibri" w:hAnsi="Arial" w:cs="Arial"/>
          <w:sz w:val="22"/>
          <w:szCs w:val="22"/>
        </w:rPr>
        <w:t>Property Manager:</w:t>
      </w:r>
      <w:r w:rsidR="00AD714E" w:rsidRPr="00440F1C">
        <w:rPr>
          <w:rFonts w:ascii="Arial" w:eastAsia="Calibri" w:hAnsi="Arial" w:cs="Arial"/>
          <w:sz w:val="22"/>
          <w:szCs w:val="22"/>
        </w:rPr>
        <w:t xml:space="preserve">________________________________________________________________ </w:t>
      </w:r>
    </w:p>
    <w:p w14:paraId="06ECE730" w14:textId="77777777" w:rsidR="00AD714E" w:rsidRPr="00440F1C" w:rsidRDefault="00AD714E" w:rsidP="008E1820">
      <w:pPr>
        <w:numPr>
          <w:ilvl w:val="0"/>
          <w:numId w:val="43"/>
        </w:numPr>
        <w:spacing w:after="200"/>
        <w:rPr>
          <w:rFonts w:ascii="Arial" w:eastAsia="Calibri" w:hAnsi="Arial" w:cs="Arial"/>
          <w:sz w:val="22"/>
          <w:szCs w:val="22"/>
        </w:rPr>
      </w:pPr>
      <w:r w:rsidRPr="00440F1C">
        <w:rPr>
          <w:rFonts w:ascii="Arial" w:eastAsia="Calibri" w:hAnsi="Arial" w:cs="Arial"/>
          <w:sz w:val="22"/>
          <w:szCs w:val="22"/>
        </w:rPr>
        <w:t>Jurien Bay Police: 9652 0600</w:t>
      </w:r>
    </w:p>
    <w:p w14:paraId="496DC3B3" w14:textId="77777777" w:rsidR="00AD714E" w:rsidRPr="00440F1C" w:rsidRDefault="00AD714E" w:rsidP="008E1820">
      <w:pPr>
        <w:numPr>
          <w:ilvl w:val="0"/>
          <w:numId w:val="43"/>
        </w:numPr>
        <w:spacing w:after="200"/>
        <w:rPr>
          <w:rFonts w:ascii="Arial" w:eastAsia="Calibri" w:hAnsi="Arial" w:cs="Arial"/>
          <w:sz w:val="22"/>
          <w:szCs w:val="22"/>
        </w:rPr>
      </w:pPr>
      <w:r w:rsidRPr="00440F1C">
        <w:rPr>
          <w:rFonts w:ascii="Arial" w:eastAsia="Calibri" w:hAnsi="Arial" w:cs="Arial"/>
          <w:sz w:val="22"/>
          <w:szCs w:val="22"/>
        </w:rPr>
        <w:t xml:space="preserve">Shire of Dandaragan: 9652 0800 </w:t>
      </w:r>
    </w:p>
    <w:p w14:paraId="12F99644" w14:textId="77777777" w:rsidR="00AD714E" w:rsidRPr="00440F1C" w:rsidRDefault="00AD714E" w:rsidP="008E1820">
      <w:pPr>
        <w:numPr>
          <w:ilvl w:val="0"/>
          <w:numId w:val="43"/>
        </w:numPr>
        <w:spacing w:after="200"/>
        <w:rPr>
          <w:rFonts w:ascii="Arial" w:eastAsia="Calibri" w:hAnsi="Arial" w:cs="Arial"/>
          <w:sz w:val="22"/>
          <w:szCs w:val="22"/>
        </w:rPr>
      </w:pPr>
      <w:r w:rsidRPr="00440F1C">
        <w:rPr>
          <w:rFonts w:ascii="Arial" w:eastAsia="Calibri" w:hAnsi="Arial" w:cs="Arial"/>
          <w:sz w:val="22"/>
          <w:szCs w:val="22"/>
        </w:rPr>
        <w:t xml:space="preserve">Jurien Bay Health Centre: 9652 0200 </w:t>
      </w:r>
    </w:p>
    <w:p w14:paraId="0C065D9D" w14:textId="77777777" w:rsidR="00AD714E" w:rsidRPr="00440F1C" w:rsidRDefault="00AD714E" w:rsidP="008E1820">
      <w:pPr>
        <w:numPr>
          <w:ilvl w:val="0"/>
          <w:numId w:val="43"/>
        </w:numPr>
        <w:spacing w:after="200"/>
        <w:rPr>
          <w:rFonts w:ascii="Arial" w:eastAsia="Calibri" w:hAnsi="Arial" w:cs="Arial"/>
          <w:sz w:val="22"/>
          <w:szCs w:val="22"/>
        </w:rPr>
      </w:pPr>
      <w:r w:rsidRPr="00440F1C">
        <w:rPr>
          <w:rFonts w:ascii="Arial" w:eastAsia="Calibri" w:hAnsi="Arial" w:cs="Arial"/>
          <w:sz w:val="22"/>
          <w:szCs w:val="22"/>
        </w:rPr>
        <w:t>Jurien Bay General Practice: 9688 7900</w:t>
      </w:r>
    </w:p>
    <w:p w14:paraId="6B41F845" w14:textId="77777777" w:rsidR="00AD714E" w:rsidRPr="00440F1C" w:rsidRDefault="00AD714E" w:rsidP="008E1820">
      <w:pPr>
        <w:numPr>
          <w:ilvl w:val="0"/>
          <w:numId w:val="43"/>
        </w:numPr>
        <w:spacing w:after="200"/>
        <w:rPr>
          <w:rFonts w:ascii="Arial" w:eastAsia="Calibri" w:hAnsi="Arial" w:cs="Arial"/>
          <w:sz w:val="22"/>
          <w:szCs w:val="22"/>
        </w:rPr>
      </w:pPr>
      <w:r w:rsidRPr="00440F1C">
        <w:rPr>
          <w:rFonts w:ascii="Arial" w:eastAsia="Calibri" w:hAnsi="Arial" w:cs="Arial"/>
          <w:sz w:val="22"/>
          <w:szCs w:val="22"/>
        </w:rPr>
        <w:t>Cervantes Community Health Centre: 9652 7069</w:t>
      </w:r>
    </w:p>
    <w:p w14:paraId="3D09253E" w14:textId="77777777" w:rsidR="008E1820" w:rsidRDefault="008E1820" w:rsidP="00BF1C8F">
      <w:pPr>
        <w:spacing w:after="200"/>
        <w:rPr>
          <w:rFonts w:ascii="Arial" w:eastAsia="Calibri" w:hAnsi="Arial" w:cs="Arial"/>
          <w:b/>
          <w:sz w:val="22"/>
          <w:szCs w:val="22"/>
        </w:rPr>
      </w:pPr>
    </w:p>
    <w:p w14:paraId="5CDE5DA9" w14:textId="77777777" w:rsidR="00AD714E" w:rsidRPr="00440F1C" w:rsidRDefault="00AD714E" w:rsidP="00BF1C8F">
      <w:pPr>
        <w:spacing w:after="200"/>
        <w:rPr>
          <w:rFonts w:ascii="Arial" w:eastAsia="Calibri" w:hAnsi="Arial" w:cs="Arial"/>
          <w:sz w:val="22"/>
          <w:szCs w:val="22"/>
        </w:rPr>
      </w:pPr>
      <w:r w:rsidRPr="00440F1C">
        <w:rPr>
          <w:rFonts w:ascii="Arial" w:eastAsia="Calibri" w:hAnsi="Arial" w:cs="Arial"/>
          <w:b/>
          <w:sz w:val="22"/>
          <w:szCs w:val="22"/>
        </w:rPr>
        <w:t>EMERGENCY INFORMATION</w:t>
      </w:r>
      <w:r w:rsidRPr="00440F1C">
        <w:rPr>
          <w:rFonts w:ascii="Arial" w:eastAsia="Calibri" w:hAnsi="Arial" w:cs="Arial"/>
          <w:sz w:val="22"/>
          <w:szCs w:val="22"/>
        </w:rPr>
        <w:t xml:space="preserve"> </w:t>
      </w:r>
    </w:p>
    <w:p w14:paraId="59BBFA21" w14:textId="77777777" w:rsidR="00AD714E" w:rsidRPr="00440F1C" w:rsidRDefault="00AD714E" w:rsidP="008E1820">
      <w:pPr>
        <w:spacing w:after="200"/>
        <w:rPr>
          <w:rFonts w:ascii="Arial" w:eastAsia="Calibri" w:hAnsi="Arial" w:cs="Arial"/>
          <w:sz w:val="22"/>
          <w:szCs w:val="22"/>
        </w:rPr>
      </w:pPr>
      <w:r w:rsidRPr="00440F1C">
        <w:rPr>
          <w:rFonts w:ascii="Arial" w:eastAsia="Calibri" w:hAnsi="Arial" w:cs="Arial"/>
          <w:sz w:val="22"/>
          <w:szCs w:val="22"/>
        </w:rPr>
        <w:t xml:space="preserve">In the event of a fire or emergency, evacuation information may be broadcast or available from the following sources: </w:t>
      </w:r>
    </w:p>
    <w:p w14:paraId="1B77A6BF" w14:textId="77777777" w:rsidR="00AD714E" w:rsidRPr="00440F1C" w:rsidRDefault="00AD714E" w:rsidP="008E1820">
      <w:pPr>
        <w:numPr>
          <w:ilvl w:val="0"/>
          <w:numId w:val="40"/>
        </w:numPr>
        <w:spacing w:after="200"/>
        <w:contextualSpacing/>
        <w:rPr>
          <w:rFonts w:ascii="Arial" w:eastAsia="Calibri" w:hAnsi="Arial" w:cs="Arial"/>
          <w:sz w:val="22"/>
          <w:szCs w:val="22"/>
        </w:rPr>
      </w:pPr>
      <w:r w:rsidRPr="00440F1C">
        <w:rPr>
          <w:rFonts w:ascii="Arial" w:eastAsia="Calibri" w:hAnsi="Arial" w:cs="Arial"/>
          <w:sz w:val="22"/>
          <w:szCs w:val="22"/>
        </w:rPr>
        <w:t xml:space="preserve">ABC Radio: 107.9 FM  </w:t>
      </w:r>
    </w:p>
    <w:p w14:paraId="5844B04C" w14:textId="77777777" w:rsidR="00AD714E" w:rsidRPr="00440F1C" w:rsidRDefault="00AD714E" w:rsidP="008E1820">
      <w:pPr>
        <w:numPr>
          <w:ilvl w:val="0"/>
          <w:numId w:val="40"/>
        </w:numPr>
        <w:spacing w:after="200"/>
        <w:contextualSpacing/>
        <w:rPr>
          <w:rFonts w:ascii="Arial" w:eastAsia="Calibri" w:hAnsi="Arial" w:cs="Arial"/>
          <w:sz w:val="22"/>
          <w:szCs w:val="22"/>
        </w:rPr>
      </w:pPr>
      <w:r w:rsidRPr="00440F1C">
        <w:rPr>
          <w:rFonts w:ascii="Arial" w:eastAsia="Calibri" w:hAnsi="Arial" w:cs="Arial"/>
          <w:sz w:val="22"/>
          <w:szCs w:val="22"/>
        </w:rPr>
        <w:t xml:space="preserve">Department of Fire and Emergency Services (DFES): </w:t>
      </w:r>
    </w:p>
    <w:p w14:paraId="5E2C3550" w14:textId="77777777" w:rsidR="00AD714E" w:rsidRPr="00440F1C" w:rsidRDefault="00635D6D" w:rsidP="008E1820">
      <w:pPr>
        <w:numPr>
          <w:ilvl w:val="1"/>
          <w:numId w:val="40"/>
        </w:numPr>
        <w:spacing w:after="200"/>
        <w:contextualSpacing/>
        <w:rPr>
          <w:rFonts w:ascii="Arial" w:eastAsia="Calibri" w:hAnsi="Arial" w:cs="Arial"/>
          <w:sz w:val="22"/>
          <w:szCs w:val="22"/>
        </w:rPr>
      </w:pPr>
      <w:hyperlink r:id="rId9" w:history="1">
        <w:r w:rsidR="00AD714E" w:rsidRPr="00440F1C">
          <w:rPr>
            <w:rFonts w:ascii="Arial" w:eastAsia="Calibri" w:hAnsi="Arial" w:cs="Arial"/>
            <w:color w:val="0000FF"/>
            <w:sz w:val="22"/>
            <w:szCs w:val="22"/>
            <w:u w:val="single"/>
          </w:rPr>
          <w:t>www.dfes.wa.gov.au</w:t>
        </w:r>
      </w:hyperlink>
    </w:p>
    <w:p w14:paraId="610638DE" w14:textId="77777777" w:rsidR="00AD714E" w:rsidRPr="00440F1C" w:rsidRDefault="00AD714E" w:rsidP="008E1820">
      <w:pPr>
        <w:numPr>
          <w:ilvl w:val="1"/>
          <w:numId w:val="40"/>
        </w:numPr>
        <w:spacing w:after="200"/>
        <w:contextualSpacing/>
        <w:rPr>
          <w:rFonts w:ascii="Arial" w:eastAsia="Calibri" w:hAnsi="Arial" w:cs="Arial"/>
          <w:sz w:val="22"/>
          <w:szCs w:val="22"/>
        </w:rPr>
      </w:pPr>
      <w:r w:rsidRPr="00440F1C">
        <w:rPr>
          <w:rFonts w:ascii="Arial" w:eastAsia="Calibri" w:hAnsi="Arial" w:cs="Arial"/>
          <w:sz w:val="22"/>
          <w:szCs w:val="22"/>
        </w:rPr>
        <w:t xml:space="preserve">132 500 for SES emergency assistance </w:t>
      </w:r>
    </w:p>
    <w:p w14:paraId="4D5A1B51" w14:textId="77777777" w:rsidR="008E1820" w:rsidRDefault="00AD714E" w:rsidP="008E1820">
      <w:pPr>
        <w:numPr>
          <w:ilvl w:val="1"/>
          <w:numId w:val="40"/>
        </w:numPr>
        <w:spacing w:after="200"/>
        <w:contextualSpacing/>
        <w:rPr>
          <w:rFonts w:ascii="Arial" w:eastAsia="Calibri" w:hAnsi="Arial" w:cs="Arial"/>
          <w:sz w:val="22"/>
          <w:szCs w:val="22"/>
        </w:rPr>
      </w:pPr>
      <w:r w:rsidRPr="00440F1C">
        <w:rPr>
          <w:rFonts w:ascii="Arial" w:eastAsia="Calibri" w:hAnsi="Arial" w:cs="Arial"/>
          <w:sz w:val="22"/>
          <w:szCs w:val="22"/>
        </w:rPr>
        <w:t xml:space="preserve">13 DFES (13 33 37) for emergency information </w:t>
      </w:r>
    </w:p>
    <w:p w14:paraId="64A1DC23" w14:textId="14D6C2FA" w:rsidR="00AD714E" w:rsidRPr="008E1820" w:rsidRDefault="00AD714E" w:rsidP="008E1820">
      <w:pPr>
        <w:numPr>
          <w:ilvl w:val="0"/>
          <w:numId w:val="40"/>
        </w:numPr>
        <w:spacing w:after="200"/>
        <w:contextualSpacing/>
        <w:rPr>
          <w:rFonts w:ascii="Arial" w:eastAsia="Calibri" w:hAnsi="Arial" w:cs="Arial"/>
          <w:sz w:val="22"/>
          <w:szCs w:val="22"/>
        </w:rPr>
      </w:pPr>
      <w:r w:rsidRPr="008E1820">
        <w:rPr>
          <w:rFonts w:ascii="Arial" w:eastAsia="Calibri" w:hAnsi="Arial" w:cs="Arial"/>
          <w:sz w:val="22"/>
          <w:szCs w:val="22"/>
        </w:rPr>
        <w:t xml:space="preserve">Shire of Dandaragan: </w:t>
      </w:r>
      <w:hyperlink r:id="rId10" w:history="1">
        <w:r w:rsidRPr="008E1820">
          <w:rPr>
            <w:rFonts w:ascii="Arial" w:eastAsia="Calibri" w:hAnsi="Arial" w:cs="Arial"/>
            <w:color w:val="0000FF"/>
            <w:sz w:val="22"/>
            <w:szCs w:val="22"/>
            <w:u w:val="single"/>
          </w:rPr>
          <w:t>www.dandaragan.wa.gov.au</w:t>
        </w:r>
      </w:hyperlink>
    </w:p>
    <w:bookmarkEnd w:id="0"/>
    <w:bookmarkEnd w:id="1"/>
    <w:bookmarkEnd w:id="2"/>
    <w:bookmarkEnd w:id="3"/>
    <w:bookmarkEnd w:id="4"/>
    <w:bookmarkEnd w:id="5"/>
    <w:bookmarkEnd w:id="6"/>
    <w:bookmarkEnd w:id="7"/>
    <w:p w14:paraId="76E48756" w14:textId="76978C93" w:rsidR="00176E5F" w:rsidRPr="00440F1C" w:rsidRDefault="002102E5" w:rsidP="00D96527">
      <w:pPr>
        <w:autoSpaceDE w:val="0"/>
        <w:autoSpaceDN w:val="0"/>
        <w:adjustRightInd w:val="0"/>
        <w:rPr>
          <w:rFonts w:ascii="Arial" w:hAnsi="Arial" w:cs="Arial"/>
          <w:b/>
        </w:rPr>
      </w:pPr>
      <w:r w:rsidRPr="00440F1C">
        <w:rPr>
          <w:rFonts w:ascii="Arial" w:hAnsi="Arial" w:cs="Arial"/>
          <w:b/>
        </w:rPr>
        <w:lastRenderedPageBreak/>
        <w:t>SCHEDULE 2</w:t>
      </w:r>
      <w:r w:rsidR="00D96527" w:rsidRPr="00440F1C">
        <w:rPr>
          <w:rFonts w:ascii="Arial" w:hAnsi="Arial" w:cs="Arial"/>
          <w:b/>
        </w:rPr>
        <w:t>: CERTIFICATE OF REGISTRATION</w:t>
      </w:r>
    </w:p>
    <w:p w14:paraId="3828E587" w14:textId="77777777" w:rsidR="00176E5F" w:rsidRPr="00440F1C" w:rsidRDefault="00176E5F" w:rsidP="004B2E85">
      <w:pPr>
        <w:autoSpaceDE w:val="0"/>
        <w:autoSpaceDN w:val="0"/>
        <w:adjustRightInd w:val="0"/>
        <w:jc w:val="center"/>
        <w:rPr>
          <w:rFonts w:ascii="Arial" w:hAnsi="Arial" w:cs="Arial"/>
        </w:rPr>
      </w:pPr>
    </w:p>
    <w:p w14:paraId="13FA4C7B" w14:textId="77777777" w:rsidR="00176E5F" w:rsidRPr="00440F1C" w:rsidRDefault="00176E5F" w:rsidP="004B2E85">
      <w:pPr>
        <w:autoSpaceDE w:val="0"/>
        <w:autoSpaceDN w:val="0"/>
        <w:adjustRightInd w:val="0"/>
        <w:jc w:val="center"/>
        <w:rPr>
          <w:rFonts w:ascii="Arial" w:hAnsi="Arial" w:cs="Arial"/>
        </w:rPr>
      </w:pPr>
    </w:p>
    <w:p w14:paraId="0454B566" w14:textId="77777777" w:rsidR="00176E5F" w:rsidRPr="00440F1C" w:rsidRDefault="00176E5F" w:rsidP="004B2E85">
      <w:pPr>
        <w:autoSpaceDE w:val="0"/>
        <w:autoSpaceDN w:val="0"/>
        <w:adjustRightInd w:val="0"/>
        <w:jc w:val="center"/>
        <w:rPr>
          <w:rFonts w:ascii="Arial" w:hAnsi="Arial" w:cs="Arial"/>
          <w:sz w:val="28"/>
        </w:rPr>
      </w:pPr>
    </w:p>
    <w:p w14:paraId="40BFABB3" w14:textId="77777777" w:rsidR="004B2E85" w:rsidRPr="00440F1C" w:rsidRDefault="004B2E85" w:rsidP="004B2E85">
      <w:pPr>
        <w:autoSpaceDE w:val="0"/>
        <w:autoSpaceDN w:val="0"/>
        <w:adjustRightInd w:val="0"/>
        <w:jc w:val="center"/>
        <w:rPr>
          <w:rFonts w:ascii="Arial" w:hAnsi="Arial" w:cs="Arial"/>
          <w:b/>
          <w:bCs/>
          <w:sz w:val="20"/>
          <w:szCs w:val="18"/>
          <w:lang w:eastAsia="en-AU"/>
        </w:rPr>
      </w:pPr>
      <w:r w:rsidRPr="00440F1C">
        <w:rPr>
          <w:rFonts w:ascii="Arial" w:hAnsi="Arial" w:cs="Arial"/>
          <w:b/>
          <w:bCs/>
          <w:sz w:val="20"/>
          <w:szCs w:val="18"/>
          <w:lang w:eastAsia="en-AU"/>
        </w:rPr>
        <w:t>CERTIFICATE OF REGISTRATION</w:t>
      </w:r>
    </w:p>
    <w:p w14:paraId="142ABADC" w14:textId="77777777" w:rsidR="004B2E85" w:rsidRPr="00440F1C" w:rsidRDefault="004B2E85" w:rsidP="004B2E85">
      <w:pPr>
        <w:autoSpaceDE w:val="0"/>
        <w:autoSpaceDN w:val="0"/>
        <w:adjustRightInd w:val="0"/>
        <w:jc w:val="center"/>
        <w:rPr>
          <w:rFonts w:ascii="Arial" w:hAnsi="Arial" w:cs="Arial"/>
          <w:sz w:val="20"/>
          <w:szCs w:val="18"/>
          <w:lang w:eastAsia="en-AU"/>
        </w:rPr>
      </w:pPr>
    </w:p>
    <w:p w14:paraId="464F52AD" w14:textId="77777777" w:rsidR="004B2E85" w:rsidRPr="00440F1C" w:rsidRDefault="004B2E85" w:rsidP="004A5800">
      <w:pPr>
        <w:autoSpaceDE w:val="0"/>
        <w:autoSpaceDN w:val="0"/>
        <w:adjustRightInd w:val="0"/>
        <w:spacing w:line="276" w:lineRule="auto"/>
        <w:jc w:val="center"/>
        <w:rPr>
          <w:rFonts w:ascii="Arial" w:hAnsi="Arial" w:cs="Arial"/>
          <w:i/>
          <w:iCs/>
          <w:sz w:val="20"/>
          <w:szCs w:val="18"/>
          <w:lang w:eastAsia="en-AU"/>
        </w:rPr>
      </w:pPr>
      <w:r w:rsidRPr="00440F1C">
        <w:rPr>
          <w:rFonts w:ascii="Arial" w:hAnsi="Arial" w:cs="Arial"/>
          <w:i/>
          <w:iCs/>
          <w:sz w:val="20"/>
          <w:szCs w:val="18"/>
          <w:lang w:eastAsia="en-AU"/>
        </w:rPr>
        <w:t>Shire of Dandaragan</w:t>
      </w:r>
    </w:p>
    <w:p w14:paraId="6C239EFF" w14:textId="77777777" w:rsidR="004B2E85" w:rsidRPr="00440F1C" w:rsidRDefault="004A5800" w:rsidP="004A5800">
      <w:pPr>
        <w:autoSpaceDE w:val="0"/>
        <w:autoSpaceDN w:val="0"/>
        <w:adjustRightInd w:val="0"/>
        <w:spacing w:line="276" w:lineRule="auto"/>
        <w:jc w:val="center"/>
        <w:rPr>
          <w:rFonts w:ascii="Arial" w:hAnsi="Arial" w:cs="Arial"/>
          <w:sz w:val="20"/>
          <w:szCs w:val="18"/>
          <w:lang w:eastAsia="en-AU"/>
        </w:rPr>
      </w:pPr>
      <w:r w:rsidRPr="00440F1C">
        <w:rPr>
          <w:rFonts w:ascii="Arial" w:hAnsi="Arial" w:cs="Arial"/>
          <w:sz w:val="20"/>
          <w:szCs w:val="18"/>
          <w:lang w:eastAsia="en-AU"/>
        </w:rPr>
        <w:t xml:space="preserve">LOCAL PLANNING POLICY 8.13: </w:t>
      </w:r>
      <w:r w:rsidR="004B2E85" w:rsidRPr="00440F1C">
        <w:rPr>
          <w:rFonts w:ascii="Arial" w:hAnsi="Arial" w:cs="Arial"/>
          <w:sz w:val="20"/>
          <w:szCs w:val="18"/>
          <w:lang w:eastAsia="en-AU"/>
        </w:rPr>
        <w:t xml:space="preserve">HOLIDAY HOMES </w:t>
      </w:r>
    </w:p>
    <w:p w14:paraId="296C1841" w14:textId="77777777" w:rsidR="004B2E85" w:rsidRDefault="004B2E85" w:rsidP="004B2E85">
      <w:pPr>
        <w:autoSpaceDE w:val="0"/>
        <w:autoSpaceDN w:val="0"/>
        <w:adjustRightInd w:val="0"/>
        <w:jc w:val="center"/>
        <w:rPr>
          <w:rFonts w:ascii="Arial" w:hAnsi="Arial" w:cs="Arial"/>
          <w:b/>
          <w:bCs/>
          <w:sz w:val="20"/>
          <w:szCs w:val="18"/>
          <w:lang w:eastAsia="en-AU"/>
        </w:rPr>
      </w:pPr>
    </w:p>
    <w:p w14:paraId="1C5C35D3" w14:textId="77777777" w:rsidR="008E1820" w:rsidRPr="00440F1C" w:rsidRDefault="008E1820" w:rsidP="004B2E85">
      <w:pPr>
        <w:autoSpaceDE w:val="0"/>
        <w:autoSpaceDN w:val="0"/>
        <w:adjustRightInd w:val="0"/>
        <w:jc w:val="center"/>
        <w:rPr>
          <w:rFonts w:ascii="Arial" w:hAnsi="Arial" w:cs="Arial"/>
          <w:b/>
          <w:bCs/>
          <w:sz w:val="20"/>
          <w:szCs w:val="18"/>
          <w:lang w:eastAsia="en-AU"/>
        </w:rPr>
      </w:pPr>
    </w:p>
    <w:p w14:paraId="32EB45A3" w14:textId="77777777" w:rsidR="004B2E85" w:rsidRPr="00440F1C" w:rsidRDefault="004B2E85" w:rsidP="004B2E85">
      <w:pPr>
        <w:autoSpaceDE w:val="0"/>
        <w:autoSpaceDN w:val="0"/>
        <w:adjustRightInd w:val="0"/>
        <w:ind w:left="851"/>
        <w:rPr>
          <w:rFonts w:ascii="Arial" w:hAnsi="Arial" w:cs="Arial"/>
          <w:sz w:val="20"/>
          <w:szCs w:val="18"/>
          <w:lang w:eastAsia="en-AU"/>
        </w:rPr>
      </w:pPr>
      <w:r w:rsidRPr="00440F1C">
        <w:rPr>
          <w:rFonts w:ascii="Arial" w:hAnsi="Arial" w:cs="Arial"/>
          <w:sz w:val="20"/>
          <w:szCs w:val="18"/>
          <w:lang w:eastAsia="en-AU"/>
        </w:rPr>
        <w:t>Date........../........../..........</w:t>
      </w:r>
    </w:p>
    <w:p w14:paraId="06DB57C2" w14:textId="77777777" w:rsidR="004B2E85" w:rsidRPr="00440F1C" w:rsidRDefault="004B2E85" w:rsidP="004B2E85">
      <w:pPr>
        <w:autoSpaceDE w:val="0"/>
        <w:autoSpaceDN w:val="0"/>
        <w:adjustRightInd w:val="0"/>
        <w:ind w:left="851"/>
        <w:rPr>
          <w:rFonts w:ascii="Arial" w:hAnsi="Arial" w:cs="Arial"/>
          <w:sz w:val="20"/>
          <w:szCs w:val="18"/>
          <w:lang w:eastAsia="en-AU"/>
        </w:rPr>
      </w:pPr>
    </w:p>
    <w:p w14:paraId="27C26347" w14:textId="77777777" w:rsidR="004B2E85" w:rsidRPr="00440F1C" w:rsidRDefault="004B2E85" w:rsidP="004B2E85">
      <w:pPr>
        <w:autoSpaceDE w:val="0"/>
        <w:autoSpaceDN w:val="0"/>
        <w:adjustRightInd w:val="0"/>
        <w:ind w:left="851"/>
        <w:rPr>
          <w:rFonts w:ascii="Arial" w:hAnsi="Arial" w:cs="Arial"/>
          <w:sz w:val="20"/>
          <w:szCs w:val="18"/>
          <w:lang w:eastAsia="en-AU"/>
        </w:rPr>
      </w:pPr>
      <w:r w:rsidRPr="00440F1C">
        <w:rPr>
          <w:rFonts w:ascii="Arial" w:hAnsi="Arial" w:cs="Arial"/>
          <w:sz w:val="20"/>
          <w:szCs w:val="18"/>
          <w:lang w:eastAsia="en-AU"/>
        </w:rPr>
        <w:t>This certifies that the dwelling at ...........................................................................................................</w:t>
      </w:r>
    </w:p>
    <w:p w14:paraId="67675E4D" w14:textId="77777777" w:rsidR="004B2E85" w:rsidRPr="00440F1C" w:rsidRDefault="004B2E85" w:rsidP="004B2E85">
      <w:pPr>
        <w:autoSpaceDE w:val="0"/>
        <w:autoSpaceDN w:val="0"/>
        <w:adjustRightInd w:val="0"/>
        <w:jc w:val="center"/>
        <w:rPr>
          <w:rFonts w:ascii="Arial" w:hAnsi="Arial" w:cs="Arial"/>
          <w:sz w:val="18"/>
          <w:szCs w:val="16"/>
          <w:lang w:eastAsia="en-AU"/>
        </w:rPr>
      </w:pPr>
      <w:r w:rsidRPr="00440F1C">
        <w:rPr>
          <w:rFonts w:ascii="Arial" w:hAnsi="Arial" w:cs="Arial"/>
          <w:sz w:val="18"/>
          <w:szCs w:val="16"/>
          <w:lang w:eastAsia="en-AU"/>
        </w:rPr>
        <w:t>(address of holiday home)</w:t>
      </w:r>
    </w:p>
    <w:p w14:paraId="0399A311" w14:textId="77777777" w:rsidR="004B2E85" w:rsidRPr="00440F1C" w:rsidRDefault="004B2E85" w:rsidP="004B2E85">
      <w:pPr>
        <w:autoSpaceDE w:val="0"/>
        <w:autoSpaceDN w:val="0"/>
        <w:adjustRightInd w:val="0"/>
        <w:jc w:val="center"/>
        <w:rPr>
          <w:rFonts w:ascii="Arial" w:hAnsi="Arial" w:cs="Arial"/>
          <w:sz w:val="18"/>
          <w:szCs w:val="16"/>
          <w:lang w:eastAsia="en-AU"/>
        </w:rPr>
      </w:pPr>
    </w:p>
    <w:p w14:paraId="381176A7" w14:textId="77777777" w:rsidR="004B2E85" w:rsidRPr="00440F1C" w:rsidRDefault="004B2E85" w:rsidP="004B2E85">
      <w:pPr>
        <w:autoSpaceDE w:val="0"/>
        <w:autoSpaceDN w:val="0"/>
        <w:adjustRightInd w:val="0"/>
        <w:ind w:left="851"/>
        <w:rPr>
          <w:rFonts w:ascii="Arial" w:hAnsi="Arial" w:cs="Arial"/>
          <w:sz w:val="20"/>
          <w:szCs w:val="18"/>
          <w:lang w:eastAsia="en-AU"/>
        </w:rPr>
      </w:pPr>
      <w:r w:rsidRPr="00440F1C">
        <w:rPr>
          <w:rFonts w:ascii="Arial" w:hAnsi="Arial" w:cs="Arial"/>
          <w:sz w:val="20"/>
          <w:szCs w:val="18"/>
          <w:lang w:eastAsia="en-AU"/>
        </w:rPr>
        <w:t>owned by .................................................................................................................................................</w:t>
      </w:r>
    </w:p>
    <w:p w14:paraId="1101B658" w14:textId="77777777" w:rsidR="004B2E85" w:rsidRPr="00440F1C" w:rsidRDefault="004B2E85" w:rsidP="004B2E85">
      <w:pPr>
        <w:autoSpaceDE w:val="0"/>
        <w:autoSpaceDN w:val="0"/>
        <w:adjustRightInd w:val="0"/>
        <w:jc w:val="center"/>
        <w:rPr>
          <w:rFonts w:ascii="Arial" w:hAnsi="Arial" w:cs="Arial"/>
          <w:sz w:val="18"/>
          <w:szCs w:val="16"/>
          <w:lang w:eastAsia="en-AU"/>
        </w:rPr>
      </w:pPr>
      <w:r w:rsidRPr="00440F1C">
        <w:rPr>
          <w:rFonts w:ascii="Arial" w:hAnsi="Arial" w:cs="Arial"/>
          <w:sz w:val="18"/>
          <w:szCs w:val="16"/>
          <w:lang w:eastAsia="en-AU"/>
        </w:rPr>
        <w:t>(name/s of owner/s)</w:t>
      </w:r>
    </w:p>
    <w:p w14:paraId="09BD0100" w14:textId="77777777" w:rsidR="004B2E85" w:rsidRPr="00440F1C" w:rsidRDefault="004B2E85" w:rsidP="004B2E85">
      <w:pPr>
        <w:autoSpaceDE w:val="0"/>
        <w:autoSpaceDN w:val="0"/>
        <w:adjustRightInd w:val="0"/>
        <w:jc w:val="center"/>
        <w:rPr>
          <w:rFonts w:ascii="Arial" w:hAnsi="Arial" w:cs="Arial"/>
          <w:sz w:val="18"/>
          <w:szCs w:val="16"/>
          <w:lang w:eastAsia="en-AU"/>
        </w:rPr>
      </w:pPr>
    </w:p>
    <w:p w14:paraId="32DC04DD" w14:textId="77777777" w:rsidR="004B2E85" w:rsidRPr="00440F1C" w:rsidRDefault="004B2E85" w:rsidP="004B2E85">
      <w:pPr>
        <w:autoSpaceDE w:val="0"/>
        <w:autoSpaceDN w:val="0"/>
        <w:adjustRightInd w:val="0"/>
        <w:ind w:left="851"/>
        <w:rPr>
          <w:rFonts w:ascii="Arial" w:hAnsi="Arial" w:cs="Arial"/>
          <w:sz w:val="20"/>
          <w:szCs w:val="18"/>
          <w:lang w:eastAsia="en-AU"/>
        </w:rPr>
      </w:pPr>
      <w:r w:rsidRPr="00440F1C">
        <w:rPr>
          <w:rFonts w:ascii="Arial" w:hAnsi="Arial" w:cs="Arial"/>
          <w:sz w:val="20"/>
          <w:szCs w:val="18"/>
          <w:lang w:eastAsia="en-AU"/>
        </w:rPr>
        <w:t>managed by...................................................... and ..............................................................................</w:t>
      </w:r>
    </w:p>
    <w:p w14:paraId="3DB35E0A" w14:textId="77777777" w:rsidR="004B2E85" w:rsidRPr="00440F1C" w:rsidRDefault="004B2E85" w:rsidP="004B2E85">
      <w:pPr>
        <w:autoSpaceDE w:val="0"/>
        <w:autoSpaceDN w:val="0"/>
        <w:adjustRightInd w:val="0"/>
        <w:jc w:val="center"/>
        <w:rPr>
          <w:rFonts w:ascii="Arial" w:hAnsi="Arial" w:cs="Arial"/>
          <w:sz w:val="18"/>
          <w:szCs w:val="16"/>
          <w:lang w:eastAsia="en-AU"/>
        </w:rPr>
      </w:pPr>
      <w:r w:rsidRPr="00440F1C">
        <w:rPr>
          <w:rFonts w:ascii="Arial" w:hAnsi="Arial" w:cs="Arial"/>
          <w:sz w:val="18"/>
          <w:szCs w:val="16"/>
          <w:lang w:eastAsia="en-AU"/>
        </w:rPr>
        <w:t>(name of manager)                                                 (name of acting manager)</w:t>
      </w:r>
    </w:p>
    <w:p w14:paraId="252B719D" w14:textId="77777777" w:rsidR="004B2E85" w:rsidRPr="00440F1C" w:rsidRDefault="004B2E85" w:rsidP="004B2E85">
      <w:pPr>
        <w:autoSpaceDE w:val="0"/>
        <w:autoSpaceDN w:val="0"/>
        <w:adjustRightInd w:val="0"/>
        <w:ind w:left="851"/>
        <w:rPr>
          <w:rFonts w:ascii="Arial" w:hAnsi="Arial" w:cs="Arial"/>
          <w:sz w:val="20"/>
          <w:szCs w:val="18"/>
          <w:lang w:eastAsia="en-AU"/>
        </w:rPr>
      </w:pPr>
      <w:r w:rsidRPr="00440F1C">
        <w:rPr>
          <w:rFonts w:ascii="Arial" w:hAnsi="Arial" w:cs="Arial"/>
          <w:sz w:val="20"/>
          <w:szCs w:val="18"/>
          <w:lang w:eastAsia="en-AU"/>
        </w:rPr>
        <w:t>is registered as a holiday home which may be used to accommodate occupants for hire or reward in</w:t>
      </w:r>
    </w:p>
    <w:p w14:paraId="0EB24E8F" w14:textId="77777777" w:rsidR="004B2E85" w:rsidRPr="00440F1C" w:rsidRDefault="004B2E85" w:rsidP="004B2E85">
      <w:pPr>
        <w:autoSpaceDE w:val="0"/>
        <w:autoSpaceDN w:val="0"/>
        <w:adjustRightInd w:val="0"/>
        <w:ind w:left="851"/>
        <w:rPr>
          <w:rFonts w:ascii="Arial" w:hAnsi="Arial" w:cs="Arial"/>
          <w:sz w:val="20"/>
          <w:szCs w:val="18"/>
          <w:lang w:eastAsia="en-AU"/>
        </w:rPr>
      </w:pPr>
      <w:r w:rsidRPr="00440F1C">
        <w:rPr>
          <w:rFonts w:ascii="Arial" w:hAnsi="Arial" w:cs="Arial"/>
          <w:sz w:val="20"/>
          <w:szCs w:val="18"/>
          <w:lang w:eastAsia="en-AU"/>
        </w:rPr>
        <w:t>accordance with—</w:t>
      </w:r>
    </w:p>
    <w:p w14:paraId="697C721A" w14:textId="77777777" w:rsidR="004B2E85" w:rsidRPr="00440F1C" w:rsidRDefault="004B2E85" w:rsidP="004B2E85">
      <w:pPr>
        <w:autoSpaceDE w:val="0"/>
        <w:autoSpaceDN w:val="0"/>
        <w:adjustRightInd w:val="0"/>
        <w:ind w:left="851"/>
        <w:rPr>
          <w:rFonts w:ascii="Arial" w:hAnsi="Arial" w:cs="Arial"/>
          <w:sz w:val="20"/>
          <w:szCs w:val="18"/>
          <w:lang w:eastAsia="en-AU"/>
        </w:rPr>
      </w:pPr>
    </w:p>
    <w:p w14:paraId="66324B73" w14:textId="77777777" w:rsidR="004B2E85" w:rsidRPr="00440F1C" w:rsidRDefault="004B2E85" w:rsidP="004B2E85">
      <w:pPr>
        <w:numPr>
          <w:ilvl w:val="0"/>
          <w:numId w:val="27"/>
        </w:numPr>
        <w:autoSpaceDE w:val="0"/>
        <w:autoSpaceDN w:val="0"/>
        <w:adjustRightInd w:val="0"/>
        <w:rPr>
          <w:rFonts w:ascii="Arial" w:hAnsi="Arial" w:cs="Arial"/>
          <w:sz w:val="20"/>
          <w:szCs w:val="18"/>
          <w:lang w:eastAsia="en-AU"/>
        </w:rPr>
      </w:pPr>
      <w:r w:rsidRPr="00440F1C">
        <w:rPr>
          <w:rFonts w:ascii="Arial" w:hAnsi="Arial" w:cs="Arial"/>
          <w:sz w:val="20"/>
          <w:szCs w:val="18"/>
          <w:lang w:eastAsia="en-AU"/>
        </w:rPr>
        <w:t xml:space="preserve">the provisions of the </w:t>
      </w:r>
      <w:r w:rsidR="008E2A04" w:rsidRPr="00440F1C">
        <w:rPr>
          <w:rFonts w:ascii="Arial" w:hAnsi="Arial" w:cs="Arial"/>
          <w:i/>
          <w:iCs/>
          <w:sz w:val="20"/>
          <w:szCs w:val="18"/>
          <w:lang w:eastAsia="en-AU"/>
        </w:rPr>
        <w:t>L</w:t>
      </w:r>
      <w:r w:rsidR="00284333" w:rsidRPr="00440F1C">
        <w:rPr>
          <w:rFonts w:ascii="Arial" w:hAnsi="Arial" w:cs="Arial"/>
          <w:i/>
          <w:iCs/>
          <w:sz w:val="20"/>
          <w:szCs w:val="18"/>
          <w:lang w:eastAsia="en-AU"/>
        </w:rPr>
        <w:t>ocal Planning Policy 8.13</w:t>
      </w:r>
      <w:r w:rsidR="008E2A04" w:rsidRPr="00440F1C">
        <w:rPr>
          <w:rFonts w:ascii="Arial" w:hAnsi="Arial" w:cs="Arial"/>
          <w:i/>
          <w:iCs/>
          <w:sz w:val="20"/>
          <w:szCs w:val="18"/>
          <w:lang w:eastAsia="en-AU"/>
        </w:rPr>
        <w:t>: Holiday Homes</w:t>
      </w:r>
      <w:r w:rsidRPr="00440F1C">
        <w:rPr>
          <w:rFonts w:ascii="Arial" w:hAnsi="Arial" w:cs="Arial"/>
          <w:sz w:val="20"/>
          <w:szCs w:val="18"/>
          <w:lang w:eastAsia="en-AU"/>
        </w:rPr>
        <w:t>;</w:t>
      </w:r>
    </w:p>
    <w:p w14:paraId="32856C38" w14:textId="77777777" w:rsidR="004B2E85" w:rsidRPr="00440F1C" w:rsidRDefault="004B2E85" w:rsidP="004B2E85">
      <w:pPr>
        <w:numPr>
          <w:ilvl w:val="0"/>
          <w:numId w:val="27"/>
        </w:numPr>
        <w:autoSpaceDE w:val="0"/>
        <w:autoSpaceDN w:val="0"/>
        <w:adjustRightInd w:val="0"/>
        <w:rPr>
          <w:rFonts w:ascii="Arial" w:hAnsi="Arial" w:cs="Arial"/>
          <w:sz w:val="20"/>
          <w:szCs w:val="18"/>
          <w:lang w:eastAsia="en-AU"/>
        </w:rPr>
      </w:pPr>
      <w:r w:rsidRPr="00440F1C">
        <w:rPr>
          <w:rFonts w:ascii="Arial" w:hAnsi="Arial" w:cs="Arial"/>
          <w:sz w:val="20"/>
          <w:szCs w:val="18"/>
          <w:lang w:eastAsia="en-AU"/>
        </w:rPr>
        <w:t>any other relevant law; and</w:t>
      </w:r>
    </w:p>
    <w:p w14:paraId="43957A55" w14:textId="77777777" w:rsidR="004B2E85" w:rsidRPr="00440F1C" w:rsidRDefault="004B2E85" w:rsidP="004B2E85">
      <w:pPr>
        <w:numPr>
          <w:ilvl w:val="0"/>
          <w:numId w:val="27"/>
        </w:numPr>
        <w:autoSpaceDE w:val="0"/>
        <w:autoSpaceDN w:val="0"/>
        <w:adjustRightInd w:val="0"/>
        <w:rPr>
          <w:rFonts w:ascii="Arial" w:hAnsi="Arial" w:cs="Arial"/>
          <w:sz w:val="20"/>
          <w:szCs w:val="18"/>
          <w:lang w:eastAsia="en-AU"/>
        </w:rPr>
      </w:pPr>
      <w:r w:rsidRPr="00440F1C">
        <w:rPr>
          <w:rFonts w:ascii="Arial" w:hAnsi="Arial" w:cs="Arial"/>
          <w:sz w:val="20"/>
          <w:szCs w:val="18"/>
          <w:lang w:eastAsia="en-AU"/>
        </w:rPr>
        <w:t>the conditions set out on the back of this certificate.</w:t>
      </w:r>
    </w:p>
    <w:p w14:paraId="67043D83" w14:textId="77777777" w:rsidR="003414C8" w:rsidRPr="00440F1C" w:rsidRDefault="003414C8" w:rsidP="003414C8">
      <w:pPr>
        <w:autoSpaceDE w:val="0"/>
        <w:autoSpaceDN w:val="0"/>
        <w:adjustRightInd w:val="0"/>
        <w:rPr>
          <w:rFonts w:ascii="Arial" w:hAnsi="Arial" w:cs="Arial"/>
          <w:sz w:val="20"/>
          <w:szCs w:val="18"/>
          <w:lang w:eastAsia="en-AU"/>
        </w:rPr>
      </w:pPr>
    </w:p>
    <w:p w14:paraId="28B8A5C8" w14:textId="77777777" w:rsidR="003414C8" w:rsidRPr="00440F1C" w:rsidRDefault="003414C8" w:rsidP="003414C8">
      <w:pPr>
        <w:autoSpaceDE w:val="0"/>
        <w:autoSpaceDN w:val="0"/>
        <w:adjustRightInd w:val="0"/>
        <w:rPr>
          <w:rFonts w:ascii="Arial" w:hAnsi="Arial" w:cs="Arial"/>
          <w:sz w:val="20"/>
          <w:szCs w:val="18"/>
          <w:lang w:eastAsia="en-AU"/>
        </w:rPr>
      </w:pPr>
    </w:p>
    <w:p w14:paraId="4EBC9F4E" w14:textId="77777777" w:rsidR="003414C8" w:rsidRPr="00440F1C" w:rsidRDefault="003414C8" w:rsidP="003414C8">
      <w:pPr>
        <w:autoSpaceDE w:val="0"/>
        <w:autoSpaceDN w:val="0"/>
        <w:adjustRightInd w:val="0"/>
        <w:rPr>
          <w:rFonts w:ascii="Arial" w:hAnsi="Arial" w:cs="Arial"/>
          <w:sz w:val="20"/>
          <w:szCs w:val="18"/>
          <w:lang w:eastAsia="en-AU"/>
        </w:rPr>
      </w:pPr>
    </w:p>
    <w:p w14:paraId="5882EE7C" w14:textId="77777777" w:rsidR="004B2E85" w:rsidRPr="00440F1C" w:rsidRDefault="004B2E85" w:rsidP="004B2E85">
      <w:pPr>
        <w:autoSpaceDE w:val="0"/>
        <w:autoSpaceDN w:val="0"/>
        <w:adjustRightInd w:val="0"/>
        <w:ind w:left="851"/>
        <w:rPr>
          <w:rFonts w:ascii="Arial" w:hAnsi="Arial" w:cs="Arial"/>
          <w:sz w:val="20"/>
          <w:szCs w:val="18"/>
          <w:lang w:eastAsia="en-AU"/>
        </w:rPr>
      </w:pPr>
      <w:r w:rsidRPr="00440F1C">
        <w:rPr>
          <w:rFonts w:ascii="Arial" w:hAnsi="Arial" w:cs="Arial"/>
          <w:sz w:val="20"/>
          <w:szCs w:val="18"/>
          <w:lang w:eastAsia="en-AU"/>
        </w:rPr>
        <w:t>...............................................................</w:t>
      </w:r>
    </w:p>
    <w:p w14:paraId="3204028F" w14:textId="77777777" w:rsidR="004B2E85" w:rsidRPr="00440F1C" w:rsidRDefault="004B2E85" w:rsidP="004B2E85">
      <w:pPr>
        <w:autoSpaceDE w:val="0"/>
        <w:autoSpaceDN w:val="0"/>
        <w:adjustRightInd w:val="0"/>
        <w:ind w:left="851"/>
        <w:rPr>
          <w:rFonts w:ascii="Arial" w:hAnsi="Arial" w:cs="Arial"/>
          <w:sz w:val="20"/>
          <w:szCs w:val="18"/>
          <w:lang w:eastAsia="en-AU"/>
        </w:rPr>
      </w:pPr>
      <w:r w:rsidRPr="00440F1C">
        <w:rPr>
          <w:rFonts w:ascii="Arial" w:hAnsi="Arial" w:cs="Arial"/>
          <w:sz w:val="20"/>
          <w:szCs w:val="18"/>
          <w:lang w:eastAsia="en-AU"/>
        </w:rPr>
        <w:t>Signature of CEO/CEO’s delegate.</w:t>
      </w:r>
    </w:p>
    <w:p w14:paraId="5EE2F6EC" w14:textId="77777777" w:rsidR="004B2E85" w:rsidRPr="00440F1C" w:rsidRDefault="004B2E85" w:rsidP="004B2E85">
      <w:pPr>
        <w:autoSpaceDE w:val="0"/>
        <w:autoSpaceDN w:val="0"/>
        <w:adjustRightInd w:val="0"/>
        <w:ind w:left="851"/>
        <w:rPr>
          <w:rFonts w:ascii="Arial" w:hAnsi="Arial" w:cs="Arial"/>
          <w:sz w:val="20"/>
          <w:szCs w:val="18"/>
          <w:lang w:eastAsia="en-AU"/>
        </w:rPr>
      </w:pPr>
    </w:p>
    <w:p w14:paraId="4427A6CF" w14:textId="77777777" w:rsidR="004B2E85" w:rsidRPr="00440F1C" w:rsidRDefault="004B2E85" w:rsidP="004B2E85">
      <w:pPr>
        <w:autoSpaceDE w:val="0"/>
        <w:autoSpaceDN w:val="0"/>
        <w:adjustRightInd w:val="0"/>
        <w:ind w:left="851"/>
        <w:rPr>
          <w:rFonts w:ascii="Arial" w:hAnsi="Arial" w:cs="Arial"/>
          <w:i/>
          <w:iCs/>
          <w:sz w:val="20"/>
          <w:szCs w:val="18"/>
          <w:lang w:eastAsia="en-AU"/>
        </w:rPr>
      </w:pPr>
      <w:r w:rsidRPr="00440F1C">
        <w:rPr>
          <w:rFonts w:ascii="Arial" w:hAnsi="Arial" w:cs="Arial"/>
          <w:i/>
          <w:iCs/>
          <w:sz w:val="20"/>
          <w:szCs w:val="18"/>
          <w:lang w:eastAsia="en-AU"/>
        </w:rPr>
        <w:t>Notes:</w:t>
      </w:r>
    </w:p>
    <w:p w14:paraId="40371C54" w14:textId="77777777" w:rsidR="004B2E85" w:rsidRPr="00440F1C" w:rsidRDefault="004B2E85" w:rsidP="004B2E85">
      <w:pPr>
        <w:autoSpaceDE w:val="0"/>
        <w:autoSpaceDN w:val="0"/>
        <w:adjustRightInd w:val="0"/>
        <w:ind w:left="851"/>
        <w:rPr>
          <w:rFonts w:ascii="Arial" w:hAnsi="Arial" w:cs="Arial"/>
          <w:i/>
          <w:iCs/>
          <w:sz w:val="20"/>
          <w:szCs w:val="18"/>
          <w:lang w:eastAsia="en-AU"/>
        </w:rPr>
      </w:pPr>
    </w:p>
    <w:p w14:paraId="1D46A726" w14:textId="77777777" w:rsidR="004B2E85" w:rsidRPr="00440F1C" w:rsidRDefault="004B2E85" w:rsidP="004B2E85">
      <w:pPr>
        <w:numPr>
          <w:ilvl w:val="0"/>
          <w:numId w:val="31"/>
        </w:numPr>
        <w:autoSpaceDE w:val="0"/>
        <w:autoSpaceDN w:val="0"/>
        <w:adjustRightInd w:val="0"/>
        <w:rPr>
          <w:rFonts w:ascii="Arial" w:hAnsi="Arial" w:cs="Arial"/>
          <w:i/>
          <w:iCs/>
          <w:sz w:val="20"/>
          <w:szCs w:val="18"/>
          <w:lang w:eastAsia="en-AU"/>
        </w:rPr>
      </w:pPr>
      <w:r w:rsidRPr="00440F1C">
        <w:rPr>
          <w:rFonts w:ascii="Arial" w:hAnsi="Arial" w:cs="Arial"/>
          <w:i/>
          <w:iCs/>
          <w:sz w:val="20"/>
          <w:szCs w:val="18"/>
          <w:lang w:eastAsia="en-AU"/>
        </w:rPr>
        <w:t xml:space="preserve">An application for registration of a holiday home cannot be approved unless planning approval has been granted under the </w:t>
      </w:r>
      <w:r w:rsidR="00221BB2" w:rsidRPr="00440F1C">
        <w:rPr>
          <w:rFonts w:ascii="Arial" w:hAnsi="Arial" w:cs="Arial"/>
          <w:i/>
          <w:iCs/>
          <w:sz w:val="20"/>
          <w:szCs w:val="18"/>
          <w:lang w:eastAsia="en-AU"/>
        </w:rPr>
        <w:t>Shire of Dandaragan</w:t>
      </w:r>
      <w:r w:rsidRPr="00440F1C">
        <w:rPr>
          <w:rFonts w:ascii="Arial" w:hAnsi="Arial" w:cs="Arial"/>
          <w:i/>
          <w:iCs/>
          <w:sz w:val="20"/>
          <w:szCs w:val="18"/>
          <w:lang w:eastAsia="en-AU"/>
        </w:rPr>
        <w:t xml:space="preserve"> </w:t>
      </w:r>
      <w:r w:rsidR="00221BB2" w:rsidRPr="00440F1C">
        <w:rPr>
          <w:rFonts w:ascii="Arial" w:hAnsi="Arial" w:cs="Arial"/>
          <w:i/>
          <w:iCs/>
          <w:sz w:val="20"/>
          <w:szCs w:val="18"/>
          <w:lang w:eastAsia="en-AU"/>
        </w:rPr>
        <w:t>Local Planning Scheme No. 7</w:t>
      </w:r>
      <w:r w:rsidRPr="00440F1C">
        <w:rPr>
          <w:rFonts w:ascii="Arial" w:hAnsi="Arial" w:cs="Arial"/>
          <w:i/>
          <w:iCs/>
          <w:sz w:val="20"/>
          <w:szCs w:val="18"/>
          <w:lang w:eastAsia="en-AU"/>
        </w:rPr>
        <w:t xml:space="preserve"> to use</w:t>
      </w:r>
      <w:r w:rsidR="00221BB2" w:rsidRPr="00440F1C">
        <w:rPr>
          <w:rFonts w:ascii="Arial" w:hAnsi="Arial" w:cs="Arial"/>
          <w:i/>
          <w:iCs/>
          <w:sz w:val="20"/>
          <w:szCs w:val="18"/>
          <w:lang w:eastAsia="en-AU"/>
        </w:rPr>
        <w:t xml:space="preserve"> the dwelling as a holiday home or holiday home (large). </w:t>
      </w:r>
    </w:p>
    <w:p w14:paraId="3A870E1C" w14:textId="77777777" w:rsidR="004B2E85" w:rsidRPr="00440F1C" w:rsidRDefault="004B2E85" w:rsidP="004B2E85">
      <w:pPr>
        <w:autoSpaceDE w:val="0"/>
        <w:autoSpaceDN w:val="0"/>
        <w:adjustRightInd w:val="0"/>
        <w:ind w:left="851"/>
        <w:rPr>
          <w:rFonts w:ascii="Arial" w:hAnsi="Arial" w:cs="Arial"/>
          <w:i/>
          <w:iCs/>
          <w:sz w:val="20"/>
          <w:szCs w:val="18"/>
          <w:lang w:eastAsia="en-AU"/>
        </w:rPr>
      </w:pPr>
    </w:p>
    <w:p w14:paraId="6A350F94" w14:textId="77777777" w:rsidR="004B2E85" w:rsidRPr="00440F1C" w:rsidRDefault="004B2E85" w:rsidP="004B2E85">
      <w:pPr>
        <w:autoSpaceDE w:val="0"/>
        <w:autoSpaceDN w:val="0"/>
        <w:adjustRightInd w:val="0"/>
        <w:ind w:left="851"/>
        <w:rPr>
          <w:rFonts w:ascii="Arial" w:hAnsi="Arial" w:cs="Arial"/>
          <w:i/>
          <w:iCs/>
          <w:sz w:val="20"/>
          <w:szCs w:val="18"/>
          <w:lang w:eastAsia="en-AU"/>
        </w:rPr>
      </w:pPr>
    </w:p>
    <w:p w14:paraId="10A37E94" w14:textId="77777777" w:rsidR="004B2E85" w:rsidRPr="00440F1C" w:rsidRDefault="004B2E85" w:rsidP="004B2E85">
      <w:pPr>
        <w:numPr>
          <w:ilvl w:val="0"/>
          <w:numId w:val="31"/>
        </w:numPr>
        <w:autoSpaceDE w:val="0"/>
        <w:autoSpaceDN w:val="0"/>
        <w:adjustRightInd w:val="0"/>
        <w:rPr>
          <w:rFonts w:ascii="Arial" w:hAnsi="Arial" w:cs="Arial"/>
          <w:i/>
          <w:iCs/>
          <w:sz w:val="20"/>
          <w:szCs w:val="18"/>
          <w:lang w:eastAsia="en-AU"/>
        </w:rPr>
      </w:pPr>
      <w:r w:rsidRPr="00440F1C">
        <w:rPr>
          <w:rFonts w:ascii="Arial" w:hAnsi="Arial" w:cs="Arial"/>
          <w:i/>
          <w:iCs/>
          <w:sz w:val="20"/>
          <w:szCs w:val="18"/>
          <w:lang w:eastAsia="en-AU"/>
        </w:rPr>
        <w:t>Registration of a holiday home does not affect the rights and obligations of an owner or occupier under the by-laws of a strata company, including any requirement to obtain approval, or to comply with any restrictions, in connection with the use of a dwelling as a holiday home.</w:t>
      </w:r>
    </w:p>
    <w:p w14:paraId="6B3BB720" w14:textId="77777777" w:rsidR="004B2E85" w:rsidRPr="00440F1C" w:rsidRDefault="004B2E85" w:rsidP="004B2E85">
      <w:pPr>
        <w:autoSpaceDE w:val="0"/>
        <w:autoSpaceDN w:val="0"/>
        <w:adjustRightInd w:val="0"/>
        <w:rPr>
          <w:rFonts w:ascii="Arial" w:hAnsi="Arial" w:cs="Arial"/>
          <w:i/>
          <w:iCs/>
          <w:sz w:val="20"/>
          <w:szCs w:val="18"/>
          <w:lang w:eastAsia="en-AU"/>
        </w:rPr>
      </w:pPr>
    </w:p>
    <w:p w14:paraId="6CED2BC7" w14:textId="77777777" w:rsidR="004B2E85" w:rsidRPr="00440F1C" w:rsidRDefault="004B2E85" w:rsidP="004B2E85">
      <w:pPr>
        <w:autoSpaceDE w:val="0"/>
        <w:autoSpaceDN w:val="0"/>
        <w:adjustRightInd w:val="0"/>
        <w:rPr>
          <w:rFonts w:ascii="Arial" w:hAnsi="Arial" w:cs="Arial"/>
          <w:i/>
          <w:iCs/>
          <w:sz w:val="20"/>
          <w:szCs w:val="18"/>
          <w:lang w:eastAsia="en-AU"/>
        </w:rPr>
      </w:pPr>
    </w:p>
    <w:p w14:paraId="61B5535F" w14:textId="77777777" w:rsidR="004B2E85" w:rsidRPr="00440F1C" w:rsidRDefault="004B2E85" w:rsidP="004B2E85">
      <w:pPr>
        <w:autoSpaceDE w:val="0"/>
        <w:autoSpaceDN w:val="0"/>
        <w:adjustRightInd w:val="0"/>
        <w:ind w:left="851"/>
        <w:jc w:val="center"/>
        <w:rPr>
          <w:rFonts w:ascii="Arial" w:hAnsi="Arial" w:cs="Arial"/>
          <w:b/>
          <w:bCs/>
          <w:sz w:val="20"/>
          <w:szCs w:val="18"/>
          <w:lang w:eastAsia="en-AU"/>
        </w:rPr>
      </w:pPr>
      <w:r w:rsidRPr="00440F1C">
        <w:rPr>
          <w:rFonts w:ascii="Arial" w:hAnsi="Arial" w:cs="Arial"/>
          <w:b/>
          <w:bCs/>
          <w:sz w:val="20"/>
          <w:szCs w:val="18"/>
          <w:lang w:eastAsia="en-AU"/>
        </w:rPr>
        <w:t>CONDITIONS OF REGISTRATION</w:t>
      </w:r>
    </w:p>
    <w:p w14:paraId="044C5AE0" w14:textId="77777777" w:rsidR="004B2E85" w:rsidRPr="00440F1C" w:rsidRDefault="004B2E85" w:rsidP="004B2E85">
      <w:pPr>
        <w:autoSpaceDE w:val="0"/>
        <w:autoSpaceDN w:val="0"/>
        <w:adjustRightInd w:val="0"/>
        <w:ind w:left="851"/>
        <w:jc w:val="center"/>
        <w:rPr>
          <w:rFonts w:ascii="Arial" w:hAnsi="Arial" w:cs="Arial"/>
          <w:b/>
          <w:bCs/>
          <w:sz w:val="20"/>
          <w:szCs w:val="18"/>
          <w:lang w:eastAsia="en-AU"/>
        </w:rPr>
      </w:pPr>
    </w:p>
    <w:p w14:paraId="0047046B" w14:textId="77777777" w:rsidR="004B2E85" w:rsidRPr="00440F1C" w:rsidRDefault="004B2E85" w:rsidP="004B2E85">
      <w:pPr>
        <w:autoSpaceDE w:val="0"/>
        <w:autoSpaceDN w:val="0"/>
        <w:adjustRightInd w:val="0"/>
        <w:ind w:left="851"/>
        <w:rPr>
          <w:rFonts w:ascii="Arial" w:hAnsi="Arial" w:cs="Arial"/>
          <w:sz w:val="20"/>
          <w:szCs w:val="18"/>
          <w:lang w:eastAsia="en-AU"/>
        </w:rPr>
      </w:pPr>
      <w:r w:rsidRPr="00440F1C">
        <w:rPr>
          <w:rFonts w:ascii="Arial" w:hAnsi="Arial" w:cs="Arial"/>
          <w:sz w:val="20"/>
          <w:szCs w:val="18"/>
          <w:lang w:eastAsia="en-AU"/>
        </w:rPr>
        <w:t>This registration is subject to the following conditions—</w:t>
      </w:r>
    </w:p>
    <w:p w14:paraId="3F812376" w14:textId="77777777" w:rsidR="004B2E85" w:rsidRPr="00440F1C" w:rsidRDefault="004B2E85" w:rsidP="004B2E85">
      <w:pPr>
        <w:autoSpaceDE w:val="0"/>
        <w:autoSpaceDN w:val="0"/>
        <w:adjustRightInd w:val="0"/>
        <w:ind w:left="851"/>
        <w:rPr>
          <w:rFonts w:ascii="Arial" w:hAnsi="Arial" w:cs="Arial"/>
          <w:sz w:val="20"/>
          <w:szCs w:val="18"/>
          <w:lang w:eastAsia="en-AU"/>
        </w:rPr>
      </w:pPr>
    </w:p>
    <w:p w14:paraId="583A2E40" w14:textId="77777777" w:rsidR="004B2E85" w:rsidRPr="00440F1C" w:rsidRDefault="004B2E85" w:rsidP="004B2E85">
      <w:pPr>
        <w:numPr>
          <w:ilvl w:val="0"/>
          <w:numId w:val="33"/>
        </w:numPr>
        <w:autoSpaceDE w:val="0"/>
        <w:autoSpaceDN w:val="0"/>
        <w:adjustRightInd w:val="0"/>
        <w:rPr>
          <w:rFonts w:ascii="Arial" w:hAnsi="Arial" w:cs="Arial"/>
          <w:sz w:val="20"/>
          <w:szCs w:val="18"/>
          <w:lang w:eastAsia="en-AU"/>
        </w:rPr>
      </w:pPr>
    </w:p>
    <w:p w14:paraId="4B0D20F2" w14:textId="77777777" w:rsidR="004B2E85" w:rsidRPr="00440F1C" w:rsidRDefault="004B2E85" w:rsidP="004B2E85">
      <w:pPr>
        <w:autoSpaceDE w:val="0"/>
        <w:autoSpaceDN w:val="0"/>
        <w:adjustRightInd w:val="0"/>
        <w:rPr>
          <w:rFonts w:ascii="Arial" w:hAnsi="Arial" w:cs="Arial"/>
          <w:sz w:val="20"/>
          <w:szCs w:val="18"/>
          <w:lang w:eastAsia="en-AU"/>
        </w:rPr>
      </w:pPr>
    </w:p>
    <w:p w14:paraId="51B5B9A2" w14:textId="77777777" w:rsidR="004B2E85" w:rsidRPr="00440F1C" w:rsidRDefault="004B2E85" w:rsidP="004B2E85">
      <w:pPr>
        <w:numPr>
          <w:ilvl w:val="0"/>
          <w:numId w:val="33"/>
        </w:numPr>
        <w:autoSpaceDE w:val="0"/>
        <w:autoSpaceDN w:val="0"/>
        <w:adjustRightInd w:val="0"/>
        <w:rPr>
          <w:rFonts w:ascii="Arial" w:hAnsi="Arial" w:cs="Arial"/>
          <w:sz w:val="20"/>
          <w:szCs w:val="18"/>
          <w:lang w:eastAsia="en-AU"/>
        </w:rPr>
      </w:pPr>
    </w:p>
    <w:p w14:paraId="439F4DE6" w14:textId="77777777" w:rsidR="004B2E85" w:rsidRPr="00440F1C" w:rsidRDefault="004B2E85" w:rsidP="004B2E85">
      <w:pPr>
        <w:autoSpaceDE w:val="0"/>
        <w:autoSpaceDN w:val="0"/>
        <w:adjustRightInd w:val="0"/>
        <w:ind w:left="1800"/>
        <w:rPr>
          <w:rFonts w:ascii="Arial" w:hAnsi="Arial" w:cs="Arial"/>
          <w:sz w:val="20"/>
          <w:szCs w:val="18"/>
          <w:lang w:eastAsia="en-AU"/>
        </w:rPr>
      </w:pPr>
    </w:p>
    <w:p w14:paraId="517C466C" w14:textId="77777777" w:rsidR="004B2E85" w:rsidRPr="00440F1C" w:rsidRDefault="004B2E85" w:rsidP="004B2E85">
      <w:pPr>
        <w:numPr>
          <w:ilvl w:val="0"/>
          <w:numId w:val="33"/>
        </w:numPr>
        <w:autoSpaceDE w:val="0"/>
        <w:autoSpaceDN w:val="0"/>
        <w:adjustRightInd w:val="0"/>
        <w:rPr>
          <w:rFonts w:ascii="Arial" w:hAnsi="Arial" w:cs="Arial"/>
          <w:sz w:val="20"/>
          <w:szCs w:val="18"/>
          <w:lang w:eastAsia="en-AU"/>
        </w:rPr>
      </w:pPr>
    </w:p>
    <w:p w14:paraId="27A67D38" w14:textId="77777777" w:rsidR="004B2E85" w:rsidRPr="00440F1C" w:rsidRDefault="004B2E85" w:rsidP="004B2E85">
      <w:pPr>
        <w:autoSpaceDE w:val="0"/>
        <w:autoSpaceDN w:val="0"/>
        <w:adjustRightInd w:val="0"/>
        <w:ind w:left="1800"/>
        <w:rPr>
          <w:rFonts w:ascii="Arial" w:hAnsi="Arial" w:cs="Arial"/>
          <w:sz w:val="20"/>
          <w:szCs w:val="18"/>
          <w:lang w:eastAsia="en-AU"/>
        </w:rPr>
      </w:pPr>
    </w:p>
    <w:p w14:paraId="391E9AF8" w14:textId="77777777" w:rsidR="00CF56BC" w:rsidRPr="00B25313" w:rsidRDefault="00CF56BC" w:rsidP="004B2E85">
      <w:pPr>
        <w:tabs>
          <w:tab w:val="left" w:pos="567"/>
        </w:tabs>
        <w:ind w:left="851"/>
        <w:rPr>
          <w:rFonts w:ascii="Arial" w:hAnsi="Arial" w:cs="Arial"/>
        </w:rPr>
      </w:pPr>
    </w:p>
    <w:sectPr w:rsidR="00CF56BC" w:rsidRPr="00B25313" w:rsidSect="00D93F1D">
      <w:headerReference w:type="default" r:id="rId11"/>
      <w:footerReference w:type="default" r:id="rId12"/>
      <w:pgSz w:w="11907" w:h="16840" w:code="9"/>
      <w:pgMar w:top="651" w:right="1077" w:bottom="489" w:left="1077" w:header="720" w:footer="349"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D5EA8" w14:textId="77777777" w:rsidR="00635D6D" w:rsidRDefault="00635D6D">
      <w:r>
        <w:separator/>
      </w:r>
    </w:p>
  </w:endnote>
  <w:endnote w:type="continuationSeparator" w:id="0">
    <w:p w14:paraId="5D97E092" w14:textId="77777777" w:rsidR="00635D6D" w:rsidRDefault="00635D6D">
      <w:r>
        <w:continuationSeparator/>
      </w:r>
    </w:p>
  </w:endnote>
  <w:endnote w:type="continuationNotice" w:id="1">
    <w:p w14:paraId="5E233796" w14:textId="77777777" w:rsidR="00635D6D" w:rsidRDefault="00635D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B3EB7" w14:textId="194FEF27" w:rsidR="004000E4" w:rsidRPr="00D81ECD" w:rsidRDefault="004000E4" w:rsidP="00D81ECD">
    <w:pPr>
      <w:pStyle w:val="Footer"/>
      <w:jc w:val="right"/>
      <w:rPr>
        <w:noProof/>
      </w:rPr>
    </w:pPr>
    <w:r>
      <w:fldChar w:fldCharType="begin"/>
    </w:r>
    <w:r>
      <w:instrText xml:space="preserve"> PAGE   \* MERGEFORMAT </w:instrText>
    </w:r>
    <w:r>
      <w:fldChar w:fldCharType="separate"/>
    </w:r>
    <w:r w:rsidR="00F74284">
      <w:rPr>
        <w:noProof/>
      </w:rPr>
      <w:t>2</w:t>
    </w:r>
    <w:r>
      <w:rPr>
        <w:noProof/>
      </w:rPr>
      <w:fldChar w:fldCharType="end"/>
    </w:r>
  </w:p>
  <w:p w14:paraId="7A71F60D" w14:textId="77777777" w:rsidR="004000E4" w:rsidRPr="00AD0A8F" w:rsidRDefault="004000E4" w:rsidP="00D81ECD">
    <w:pPr>
      <w:pStyle w:val="Footer"/>
      <w:rPr>
        <w:rFonts w:ascii="Arial" w:hAnsi="Arial" w:cs="Arial"/>
        <w:sz w:val="20"/>
        <w:szCs w:val="20"/>
      </w:rPr>
    </w:pPr>
    <w:r w:rsidRPr="00AD0A8F">
      <w:rPr>
        <w:rFonts w:ascii="Arial" w:hAnsi="Arial" w:cs="Arial"/>
        <w:sz w:val="20"/>
        <w:szCs w:val="20"/>
      </w:rPr>
      <w:t>Shire of Dandaragan Local Planning Policy 8.13: Holiday Homes</w:t>
    </w:r>
  </w:p>
  <w:p w14:paraId="00F94F6E" w14:textId="77777777" w:rsidR="004000E4" w:rsidRPr="00034D92" w:rsidRDefault="004000E4" w:rsidP="00034D92">
    <w:pPr>
      <w:pStyle w:val="Footer"/>
      <w:tabs>
        <w:tab w:val="clear" w:pos="8640"/>
        <w:tab w:val="right" w:pos="9720"/>
      </w:tabs>
      <w:rPr>
        <w:b/>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A398D" w14:textId="77777777" w:rsidR="00635D6D" w:rsidRDefault="00635D6D">
      <w:r>
        <w:separator/>
      </w:r>
    </w:p>
  </w:footnote>
  <w:footnote w:type="continuationSeparator" w:id="0">
    <w:p w14:paraId="4E16608F" w14:textId="77777777" w:rsidR="00635D6D" w:rsidRDefault="00635D6D">
      <w:r>
        <w:continuationSeparator/>
      </w:r>
    </w:p>
  </w:footnote>
  <w:footnote w:type="continuationNotice" w:id="1">
    <w:p w14:paraId="7F9D78F1" w14:textId="77777777" w:rsidR="00635D6D" w:rsidRDefault="00635D6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9036D" w14:textId="0CFB13FE" w:rsidR="004000E4" w:rsidRDefault="00635D6D">
    <w:pPr>
      <w:pStyle w:val="Header"/>
    </w:pPr>
    <w:r>
      <w:rPr>
        <w:noProof/>
        <w:lang w:val="en-US" w:eastAsia="zh-TW"/>
      </w:rPr>
      <w:pict w14:anchorId="6BB154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0FE0"/>
    <w:multiLevelType w:val="hybridMultilevel"/>
    <w:tmpl w:val="9864C232"/>
    <w:lvl w:ilvl="0" w:tplc="0C09000F">
      <w:start w:val="1"/>
      <w:numFmt w:val="decimal"/>
      <w:lvlText w:val="%1."/>
      <w:lvlJc w:val="left"/>
      <w:pPr>
        <w:ind w:left="1713" w:hanging="360"/>
      </w:pPr>
    </w:lvl>
    <w:lvl w:ilvl="1" w:tplc="0C09001B">
      <w:start w:val="1"/>
      <w:numFmt w:val="lowerRoman"/>
      <w:lvlText w:val="%2."/>
      <w:lvlJc w:val="righ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1" w15:restartNumberingAfterBreak="0">
    <w:nsid w:val="027A3A36"/>
    <w:multiLevelType w:val="hybridMultilevel"/>
    <w:tmpl w:val="D8AE3746"/>
    <w:lvl w:ilvl="0" w:tplc="0C09001B">
      <w:start w:val="1"/>
      <w:numFmt w:val="lowerRoman"/>
      <w:lvlText w:val="%1."/>
      <w:lvlJc w:val="right"/>
      <w:pPr>
        <w:ind w:left="3594" w:hanging="360"/>
      </w:pPr>
      <w:rPr>
        <w:rFonts w:hint="default"/>
      </w:rPr>
    </w:lvl>
    <w:lvl w:ilvl="1" w:tplc="0C090019" w:tentative="1">
      <w:start w:val="1"/>
      <w:numFmt w:val="lowerLetter"/>
      <w:lvlText w:val="%2."/>
      <w:lvlJc w:val="left"/>
      <w:pPr>
        <w:ind w:left="4314" w:hanging="360"/>
      </w:pPr>
    </w:lvl>
    <w:lvl w:ilvl="2" w:tplc="0C09001B" w:tentative="1">
      <w:start w:val="1"/>
      <w:numFmt w:val="lowerRoman"/>
      <w:lvlText w:val="%3."/>
      <w:lvlJc w:val="right"/>
      <w:pPr>
        <w:ind w:left="5034" w:hanging="180"/>
      </w:pPr>
    </w:lvl>
    <w:lvl w:ilvl="3" w:tplc="0C09000F" w:tentative="1">
      <w:start w:val="1"/>
      <w:numFmt w:val="decimal"/>
      <w:lvlText w:val="%4."/>
      <w:lvlJc w:val="left"/>
      <w:pPr>
        <w:ind w:left="5754" w:hanging="360"/>
      </w:pPr>
    </w:lvl>
    <w:lvl w:ilvl="4" w:tplc="0C090019" w:tentative="1">
      <w:start w:val="1"/>
      <w:numFmt w:val="lowerLetter"/>
      <w:lvlText w:val="%5."/>
      <w:lvlJc w:val="left"/>
      <w:pPr>
        <w:ind w:left="6474" w:hanging="360"/>
      </w:pPr>
    </w:lvl>
    <w:lvl w:ilvl="5" w:tplc="0C09001B" w:tentative="1">
      <w:start w:val="1"/>
      <w:numFmt w:val="lowerRoman"/>
      <w:lvlText w:val="%6."/>
      <w:lvlJc w:val="right"/>
      <w:pPr>
        <w:ind w:left="7194" w:hanging="180"/>
      </w:pPr>
    </w:lvl>
    <w:lvl w:ilvl="6" w:tplc="0C09000F" w:tentative="1">
      <w:start w:val="1"/>
      <w:numFmt w:val="decimal"/>
      <w:lvlText w:val="%7."/>
      <w:lvlJc w:val="left"/>
      <w:pPr>
        <w:ind w:left="7914" w:hanging="360"/>
      </w:pPr>
    </w:lvl>
    <w:lvl w:ilvl="7" w:tplc="0C090019" w:tentative="1">
      <w:start w:val="1"/>
      <w:numFmt w:val="lowerLetter"/>
      <w:lvlText w:val="%8."/>
      <w:lvlJc w:val="left"/>
      <w:pPr>
        <w:ind w:left="8634" w:hanging="360"/>
      </w:pPr>
    </w:lvl>
    <w:lvl w:ilvl="8" w:tplc="0C09001B" w:tentative="1">
      <w:start w:val="1"/>
      <w:numFmt w:val="lowerRoman"/>
      <w:lvlText w:val="%9."/>
      <w:lvlJc w:val="right"/>
      <w:pPr>
        <w:ind w:left="9354" w:hanging="180"/>
      </w:pPr>
    </w:lvl>
  </w:abstractNum>
  <w:abstractNum w:abstractNumId="2" w15:restartNumberingAfterBreak="0">
    <w:nsid w:val="02C271BF"/>
    <w:multiLevelType w:val="hybridMultilevel"/>
    <w:tmpl w:val="0DF6D9E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9914AA"/>
    <w:multiLevelType w:val="hybridMultilevel"/>
    <w:tmpl w:val="F2CE77A0"/>
    <w:lvl w:ilvl="0" w:tplc="726AB5C2">
      <w:start w:val="1"/>
      <w:numFmt w:val="lowerLetter"/>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4" w15:restartNumberingAfterBreak="0">
    <w:nsid w:val="04BF47DE"/>
    <w:multiLevelType w:val="multilevel"/>
    <w:tmpl w:val="9340AD04"/>
    <w:lvl w:ilvl="0">
      <w:start w:val="1"/>
      <w:numFmt w:val="lowerLetter"/>
      <w:lvlText w:val="%1)"/>
      <w:lvlJc w:val="left"/>
      <w:pPr>
        <w:ind w:left="1211" w:hanging="360"/>
      </w:pPr>
      <w:rPr>
        <w:rFonts w:hint="default"/>
      </w:rPr>
    </w:lvl>
    <w:lvl w:ilvl="1">
      <w:start w:val="1"/>
      <w:numFmt w:val="lowerLetter"/>
      <w:lvlText w:val="(%2)"/>
      <w:lvlJc w:val="left"/>
      <w:pPr>
        <w:ind w:left="1931" w:hanging="360"/>
      </w:pPr>
      <w:rPr>
        <w:rFonts w:hint="default"/>
      </w:rPr>
    </w:lvl>
    <w:lvl w:ilvl="2">
      <w:start w:val="1"/>
      <w:numFmt w:val="lowerLetter"/>
      <w:lvlText w:val="%3)"/>
      <w:lvlJc w:val="left"/>
      <w:pPr>
        <w:ind w:left="2651" w:hanging="180"/>
      </w:pPr>
    </w:lvl>
    <w:lvl w:ilvl="3">
      <w:start w:val="1"/>
      <w:numFmt w:val="lowerRoman"/>
      <w:lvlText w:val="%4."/>
      <w:lvlJc w:val="righ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5" w15:restartNumberingAfterBreak="0">
    <w:nsid w:val="051C3AEB"/>
    <w:multiLevelType w:val="hybridMultilevel"/>
    <w:tmpl w:val="D8861BC2"/>
    <w:lvl w:ilvl="0" w:tplc="3CCA8DB4">
      <w:start w:val="1"/>
      <w:numFmt w:val="bullet"/>
      <w:pStyle w:val="List2"/>
      <w:lvlText w:val=""/>
      <w:lvlJc w:val="left"/>
      <w:pPr>
        <w:tabs>
          <w:tab w:val="num" w:pos="2064"/>
        </w:tabs>
        <w:ind w:left="2064" w:hanging="504"/>
      </w:pPr>
      <w:rPr>
        <w:rFonts w:ascii="Symbol" w:hAnsi="Symbol" w:hint="default"/>
      </w:rPr>
    </w:lvl>
    <w:lvl w:ilvl="1" w:tplc="04090003">
      <w:start w:val="1"/>
      <w:numFmt w:val="bullet"/>
      <w:lvlText w:val="o"/>
      <w:lvlJc w:val="left"/>
      <w:pPr>
        <w:tabs>
          <w:tab w:val="num" w:pos="2784"/>
        </w:tabs>
        <w:ind w:left="2784" w:hanging="360"/>
      </w:pPr>
      <w:rPr>
        <w:rFonts w:ascii="Courier New" w:hAnsi="Courier New" w:hint="default"/>
      </w:rPr>
    </w:lvl>
    <w:lvl w:ilvl="2" w:tplc="04090005">
      <w:start w:val="1"/>
      <w:numFmt w:val="bullet"/>
      <w:lvlText w:val=""/>
      <w:lvlJc w:val="left"/>
      <w:pPr>
        <w:tabs>
          <w:tab w:val="num" w:pos="3504"/>
        </w:tabs>
        <w:ind w:left="3504" w:hanging="360"/>
      </w:pPr>
      <w:rPr>
        <w:rFonts w:ascii="Wingdings" w:hAnsi="Wingdings" w:hint="default"/>
      </w:rPr>
    </w:lvl>
    <w:lvl w:ilvl="3" w:tplc="04090001" w:tentative="1">
      <w:start w:val="1"/>
      <w:numFmt w:val="bullet"/>
      <w:lvlText w:val=""/>
      <w:lvlJc w:val="left"/>
      <w:pPr>
        <w:tabs>
          <w:tab w:val="num" w:pos="4224"/>
        </w:tabs>
        <w:ind w:left="4224" w:hanging="360"/>
      </w:pPr>
      <w:rPr>
        <w:rFonts w:ascii="Symbol" w:hAnsi="Symbol" w:hint="default"/>
      </w:rPr>
    </w:lvl>
    <w:lvl w:ilvl="4" w:tplc="04090003" w:tentative="1">
      <w:start w:val="1"/>
      <w:numFmt w:val="bullet"/>
      <w:lvlText w:val="o"/>
      <w:lvlJc w:val="left"/>
      <w:pPr>
        <w:tabs>
          <w:tab w:val="num" w:pos="4944"/>
        </w:tabs>
        <w:ind w:left="4944" w:hanging="360"/>
      </w:pPr>
      <w:rPr>
        <w:rFonts w:ascii="Courier New" w:hAnsi="Courier New" w:hint="default"/>
      </w:rPr>
    </w:lvl>
    <w:lvl w:ilvl="5" w:tplc="04090005" w:tentative="1">
      <w:start w:val="1"/>
      <w:numFmt w:val="bullet"/>
      <w:lvlText w:val=""/>
      <w:lvlJc w:val="left"/>
      <w:pPr>
        <w:tabs>
          <w:tab w:val="num" w:pos="5664"/>
        </w:tabs>
        <w:ind w:left="5664" w:hanging="360"/>
      </w:pPr>
      <w:rPr>
        <w:rFonts w:ascii="Wingdings" w:hAnsi="Wingdings" w:hint="default"/>
      </w:rPr>
    </w:lvl>
    <w:lvl w:ilvl="6" w:tplc="04090001" w:tentative="1">
      <w:start w:val="1"/>
      <w:numFmt w:val="bullet"/>
      <w:lvlText w:val=""/>
      <w:lvlJc w:val="left"/>
      <w:pPr>
        <w:tabs>
          <w:tab w:val="num" w:pos="6384"/>
        </w:tabs>
        <w:ind w:left="6384" w:hanging="360"/>
      </w:pPr>
      <w:rPr>
        <w:rFonts w:ascii="Symbol" w:hAnsi="Symbol" w:hint="default"/>
      </w:rPr>
    </w:lvl>
    <w:lvl w:ilvl="7" w:tplc="04090003" w:tentative="1">
      <w:start w:val="1"/>
      <w:numFmt w:val="bullet"/>
      <w:lvlText w:val="o"/>
      <w:lvlJc w:val="left"/>
      <w:pPr>
        <w:tabs>
          <w:tab w:val="num" w:pos="7104"/>
        </w:tabs>
        <w:ind w:left="7104" w:hanging="360"/>
      </w:pPr>
      <w:rPr>
        <w:rFonts w:ascii="Courier New" w:hAnsi="Courier New" w:hint="default"/>
      </w:rPr>
    </w:lvl>
    <w:lvl w:ilvl="8" w:tplc="04090005" w:tentative="1">
      <w:start w:val="1"/>
      <w:numFmt w:val="bullet"/>
      <w:lvlText w:val=""/>
      <w:lvlJc w:val="left"/>
      <w:pPr>
        <w:tabs>
          <w:tab w:val="num" w:pos="7824"/>
        </w:tabs>
        <w:ind w:left="7824" w:hanging="360"/>
      </w:pPr>
      <w:rPr>
        <w:rFonts w:ascii="Wingdings" w:hAnsi="Wingdings" w:hint="default"/>
      </w:rPr>
    </w:lvl>
  </w:abstractNum>
  <w:abstractNum w:abstractNumId="6" w15:restartNumberingAfterBreak="0">
    <w:nsid w:val="057E6D06"/>
    <w:multiLevelType w:val="hybridMultilevel"/>
    <w:tmpl w:val="B6CEA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F26163"/>
    <w:multiLevelType w:val="hybridMultilevel"/>
    <w:tmpl w:val="BD32C7A6"/>
    <w:lvl w:ilvl="0" w:tplc="8FFC32F4">
      <w:start w:val="1"/>
      <w:numFmt w:val="lowerLetter"/>
      <w:lvlText w:val="%1)"/>
      <w:lvlJc w:val="left"/>
      <w:pPr>
        <w:ind w:left="1211" w:hanging="360"/>
      </w:pPr>
      <w:rPr>
        <w:rFonts w:hint="default"/>
      </w:rPr>
    </w:lvl>
    <w:lvl w:ilvl="1" w:tplc="B330E6F2">
      <w:start w:val="1"/>
      <w:numFmt w:val="lowerLetter"/>
      <w:lvlText w:val="(%2)"/>
      <w:lvlJc w:val="left"/>
      <w:pPr>
        <w:ind w:left="1931" w:hanging="360"/>
      </w:pPr>
      <w:rPr>
        <w:rFonts w:hint="default"/>
      </w:rPr>
    </w:lvl>
    <w:lvl w:ilvl="2" w:tplc="726AB5C2">
      <w:start w:val="1"/>
      <w:numFmt w:val="lowerLetter"/>
      <w:lvlText w:val="(%3)"/>
      <w:lvlJc w:val="left"/>
      <w:pPr>
        <w:ind w:left="2874" w:hanging="180"/>
      </w:pPr>
      <w:rPr>
        <w:rFonts w:hint="default"/>
      </w:rPr>
    </w:lvl>
    <w:lvl w:ilvl="3" w:tplc="0C09001B">
      <w:start w:val="1"/>
      <w:numFmt w:val="lowerRoman"/>
      <w:lvlText w:val="%4."/>
      <w:lvlJc w:val="righ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8" w15:restartNumberingAfterBreak="0">
    <w:nsid w:val="142C094B"/>
    <w:multiLevelType w:val="hybridMultilevel"/>
    <w:tmpl w:val="7856EE76"/>
    <w:lvl w:ilvl="0" w:tplc="482C143E">
      <w:start w:val="1"/>
      <w:numFmt w:val="decimal"/>
      <w:lvlText w:val="%1."/>
      <w:lvlJc w:val="left"/>
      <w:pPr>
        <w:ind w:left="1800" w:hanging="360"/>
      </w:pPr>
      <w:rPr>
        <w:rFonts w:hint="default"/>
      </w:rPr>
    </w:lvl>
    <w:lvl w:ilvl="1" w:tplc="0C090019" w:tentative="1">
      <w:start w:val="1"/>
      <w:numFmt w:val="lowerLetter"/>
      <w:lvlText w:val="%2."/>
      <w:lvlJc w:val="left"/>
      <w:pPr>
        <w:ind w:left="2029" w:hanging="360"/>
      </w:pPr>
    </w:lvl>
    <w:lvl w:ilvl="2" w:tplc="0C09001B" w:tentative="1">
      <w:start w:val="1"/>
      <w:numFmt w:val="lowerRoman"/>
      <w:lvlText w:val="%3."/>
      <w:lvlJc w:val="right"/>
      <w:pPr>
        <w:ind w:left="2749" w:hanging="180"/>
      </w:pPr>
    </w:lvl>
    <w:lvl w:ilvl="3" w:tplc="0C09000F" w:tentative="1">
      <w:start w:val="1"/>
      <w:numFmt w:val="decimal"/>
      <w:lvlText w:val="%4."/>
      <w:lvlJc w:val="left"/>
      <w:pPr>
        <w:ind w:left="3469" w:hanging="360"/>
      </w:pPr>
    </w:lvl>
    <w:lvl w:ilvl="4" w:tplc="0C090019" w:tentative="1">
      <w:start w:val="1"/>
      <w:numFmt w:val="lowerLetter"/>
      <w:lvlText w:val="%5."/>
      <w:lvlJc w:val="left"/>
      <w:pPr>
        <w:ind w:left="4189" w:hanging="360"/>
      </w:pPr>
    </w:lvl>
    <w:lvl w:ilvl="5" w:tplc="0C09001B" w:tentative="1">
      <w:start w:val="1"/>
      <w:numFmt w:val="lowerRoman"/>
      <w:lvlText w:val="%6."/>
      <w:lvlJc w:val="right"/>
      <w:pPr>
        <w:ind w:left="4909" w:hanging="180"/>
      </w:pPr>
    </w:lvl>
    <w:lvl w:ilvl="6" w:tplc="0C09000F" w:tentative="1">
      <w:start w:val="1"/>
      <w:numFmt w:val="decimal"/>
      <w:lvlText w:val="%7."/>
      <w:lvlJc w:val="left"/>
      <w:pPr>
        <w:ind w:left="5629" w:hanging="360"/>
      </w:pPr>
    </w:lvl>
    <w:lvl w:ilvl="7" w:tplc="0C090019" w:tentative="1">
      <w:start w:val="1"/>
      <w:numFmt w:val="lowerLetter"/>
      <w:lvlText w:val="%8."/>
      <w:lvlJc w:val="left"/>
      <w:pPr>
        <w:ind w:left="6349" w:hanging="360"/>
      </w:pPr>
    </w:lvl>
    <w:lvl w:ilvl="8" w:tplc="0C09001B" w:tentative="1">
      <w:start w:val="1"/>
      <w:numFmt w:val="lowerRoman"/>
      <w:lvlText w:val="%9."/>
      <w:lvlJc w:val="right"/>
      <w:pPr>
        <w:ind w:left="7069" w:hanging="180"/>
      </w:pPr>
    </w:lvl>
  </w:abstractNum>
  <w:abstractNum w:abstractNumId="9" w15:restartNumberingAfterBreak="0">
    <w:nsid w:val="14D26C35"/>
    <w:multiLevelType w:val="hybridMultilevel"/>
    <w:tmpl w:val="F22403E6"/>
    <w:lvl w:ilvl="0" w:tplc="73EA3862">
      <w:start w:val="1"/>
      <w:numFmt w:val="lowerLetter"/>
      <w:lvlText w:val="(%1)"/>
      <w:lvlJc w:val="left"/>
      <w:pPr>
        <w:ind w:left="2062"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0" w15:restartNumberingAfterBreak="0">
    <w:nsid w:val="17250A15"/>
    <w:multiLevelType w:val="hybridMultilevel"/>
    <w:tmpl w:val="15B88422"/>
    <w:lvl w:ilvl="0" w:tplc="482C143E">
      <w:start w:val="1"/>
      <w:numFmt w:val="decimal"/>
      <w:lvlText w:val="%1."/>
      <w:lvlJc w:val="left"/>
      <w:pPr>
        <w:ind w:left="2062"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1" w15:restartNumberingAfterBreak="0">
    <w:nsid w:val="1B344BA9"/>
    <w:multiLevelType w:val="hybridMultilevel"/>
    <w:tmpl w:val="C9FA0FE8"/>
    <w:lvl w:ilvl="0" w:tplc="726AB5C2">
      <w:start w:val="1"/>
      <w:numFmt w:val="lowerLetter"/>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2" w15:restartNumberingAfterBreak="0">
    <w:nsid w:val="1CD4231F"/>
    <w:multiLevelType w:val="hybridMultilevel"/>
    <w:tmpl w:val="100CF208"/>
    <w:lvl w:ilvl="0" w:tplc="8FFC32F4">
      <w:start w:val="1"/>
      <w:numFmt w:val="lowerLetter"/>
      <w:lvlText w:val="%1)"/>
      <w:lvlJc w:val="left"/>
      <w:pPr>
        <w:ind w:left="1931"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1D22478C"/>
    <w:multiLevelType w:val="hybridMultilevel"/>
    <w:tmpl w:val="42761994"/>
    <w:lvl w:ilvl="0" w:tplc="9C8C1AE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0940C02"/>
    <w:multiLevelType w:val="hybridMultilevel"/>
    <w:tmpl w:val="C81C86B4"/>
    <w:lvl w:ilvl="0" w:tplc="0C09000F">
      <w:start w:val="1"/>
      <w:numFmt w:val="decimal"/>
      <w:lvlText w:val="%1."/>
      <w:lvlJc w:val="left"/>
      <w:pPr>
        <w:ind w:left="1212" w:hanging="360"/>
      </w:pPr>
    </w:lvl>
    <w:lvl w:ilvl="1" w:tplc="0C090019" w:tentative="1">
      <w:start w:val="1"/>
      <w:numFmt w:val="lowerLetter"/>
      <w:lvlText w:val="%2."/>
      <w:lvlJc w:val="left"/>
      <w:pPr>
        <w:ind w:left="1932" w:hanging="360"/>
      </w:pPr>
    </w:lvl>
    <w:lvl w:ilvl="2" w:tplc="0C09001B" w:tentative="1">
      <w:start w:val="1"/>
      <w:numFmt w:val="lowerRoman"/>
      <w:lvlText w:val="%3."/>
      <w:lvlJc w:val="right"/>
      <w:pPr>
        <w:ind w:left="2652" w:hanging="180"/>
      </w:pPr>
    </w:lvl>
    <w:lvl w:ilvl="3" w:tplc="0C09000F" w:tentative="1">
      <w:start w:val="1"/>
      <w:numFmt w:val="decimal"/>
      <w:lvlText w:val="%4."/>
      <w:lvlJc w:val="left"/>
      <w:pPr>
        <w:ind w:left="3372" w:hanging="360"/>
      </w:pPr>
    </w:lvl>
    <w:lvl w:ilvl="4" w:tplc="0C090019" w:tentative="1">
      <w:start w:val="1"/>
      <w:numFmt w:val="lowerLetter"/>
      <w:lvlText w:val="%5."/>
      <w:lvlJc w:val="left"/>
      <w:pPr>
        <w:ind w:left="4092" w:hanging="360"/>
      </w:pPr>
    </w:lvl>
    <w:lvl w:ilvl="5" w:tplc="0C09001B" w:tentative="1">
      <w:start w:val="1"/>
      <w:numFmt w:val="lowerRoman"/>
      <w:lvlText w:val="%6."/>
      <w:lvlJc w:val="right"/>
      <w:pPr>
        <w:ind w:left="4812" w:hanging="180"/>
      </w:pPr>
    </w:lvl>
    <w:lvl w:ilvl="6" w:tplc="0C09000F" w:tentative="1">
      <w:start w:val="1"/>
      <w:numFmt w:val="decimal"/>
      <w:lvlText w:val="%7."/>
      <w:lvlJc w:val="left"/>
      <w:pPr>
        <w:ind w:left="5532" w:hanging="360"/>
      </w:pPr>
    </w:lvl>
    <w:lvl w:ilvl="7" w:tplc="0C090019" w:tentative="1">
      <w:start w:val="1"/>
      <w:numFmt w:val="lowerLetter"/>
      <w:lvlText w:val="%8."/>
      <w:lvlJc w:val="left"/>
      <w:pPr>
        <w:ind w:left="6252" w:hanging="360"/>
      </w:pPr>
    </w:lvl>
    <w:lvl w:ilvl="8" w:tplc="0C09001B" w:tentative="1">
      <w:start w:val="1"/>
      <w:numFmt w:val="lowerRoman"/>
      <w:lvlText w:val="%9."/>
      <w:lvlJc w:val="right"/>
      <w:pPr>
        <w:ind w:left="6972" w:hanging="180"/>
      </w:pPr>
    </w:lvl>
  </w:abstractNum>
  <w:abstractNum w:abstractNumId="15" w15:restartNumberingAfterBreak="0">
    <w:nsid w:val="21711151"/>
    <w:multiLevelType w:val="hybridMultilevel"/>
    <w:tmpl w:val="E48684CA"/>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6" w15:restartNumberingAfterBreak="0">
    <w:nsid w:val="22320CED"/>
    <w:multiLevelType w:val="hybridMultilevel"/>
    <w:tmpl w:val="7B1079F2"/>
    <w:lvl w:ilvl="0" w:tplc="0C090017">
      <w:start w:val="1"/>
      <w:numFmt w:val="lowerLetter"/>
      <w:lvlText w:val="%1)"/>
      <w:lvlJc w:val="left"/>
      <w:pPr>
        <w:ind w:left="2874" w:hanging="360"/>
      </w:pPr>
      <w:rPr>
        <w:rFonts w:hint="default"/>
      </w:rPr>
    </w:lvl>
    <w:lvl w:ilvl="1" w:tplc="0C09001B">
      <w:start w:val="1"/>
      <w:numFmt w:val="lowerRoman"/>
      <w:lvlText w:val="%2."/>
      <w:lvlJc w:val="right"/>
      <w:pPr>
        <w:ind w:left="3594" w:hanging="360"/>
      </w:pPr>
    </w:lvl>
    <w:lvl w:ilvl="2" w:tplc="0C09001B">
      <w:start w:val="1"/>
      <w:numFmt w:val="lowerRoman"/>
      <w:lvlText w:val="%3."/>
      <w:lvlJc w:val="right"/>
      <w:pPr>
        <w:ind w:left="4314" w:hanging="180"/>
      </w:pPr>
    </w:lvl>
    <w:lvl w:ilvl="3" w:tplc="0C09000F" w:tentative="1">
      <w:start w:val="1"/>
      <w:numFmt w:val="decimal"/>
      <w:lvlText w:val="%4."/>
      <w:lvlJc w:val="left"/>
      <w:pPr>
        <w:ind w:left="5034" w:hanging="360"/>
      </w:pPr>
    </w:lvl>
    <w:lvl w:ilvl="4" w:tplc="0C090019" w:tentative="1">
      <w:start w:val="1"/>
      <w:numFmt w:val="lowerLetter"/>
      <w:lvlText w:val="%5."/>
      <w:lvlJc w:val="left"/>
      <w:pPr>
        <w:ind w:left="5754" w:hanging="360"/>
      </w:pPr>
    </w:lvl>
    <w:lvl w:ilvl="5" w:tplc="0C09001B" w:tentative="1">
      <w:start w:val="1"/>
      <w:numFmt w:val="lowerRoman"/>
      <w:lvlText w:val="%6."/>
      <w:lvlJc w:val="right"/>
      <w:pPr>
        <w:ind w:left="6474" w:hanging="180"/>
      </w:pPr>
    </w:lvl>
    <w:lvl w:ilvl="6" w:tplc="0C09000F" w:tentative="1">
      <w:start w:val="1"/>
      <w:numFmt w:val="decimal"/>
      <w:lvlText w:val="%7."/>
      <w:lvlJc w:val="left"/>
      <w:pPr>
        <w:ind w:left="7194" w:hanging="360"/>
      </w:pPr>
    </w:lvl>
    <w:lvl w:ilvl="7" w:tplc="0C090019" w:tentative="1">
      <w:start w:val="1"/>
      <w:numFmt w:val="lowerLetter"/>
      <w:lvlText w:val="%8."/>
      <w:lvlJc w:val="left"/>
      <w:pPr>
        <w:ind w:left="7914" w:hanging="360"/>
      </w:pPr>
    </w:lvl>
    <w:lvl w:ilvl="8" w:tplc="0C09001B" w:tentative="1">
      <w:start w:val="1"/>
      <w:numFmt w:val="lowerRoman"/>
      <w:lvlText w:val="%9."/>
      <w:lvlJc w:val="right"/>
      <w:pPr>
        <w:ind w:left="8634" w:hanging="180"/>
      </w:pPr>
    </w:lvl>
  </w:abstractNum>
  <w:abstractNum w:abstractNumId="17" w15:restartNumberingAfterBreak="0">
    <w:nsid w:val="2C713098"/>
    <w:multiLevelType w:val="hybridMultilevel"/>
    <w:tmpl w:val="D7544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510864"/>
    <w:multiLevelType w:val="hybridMultilevel"/>
    <w:tmpl w:val="15ACC3CE"/>
    <w:lvl w:ilvl="0" w:tplc="726AB5C2">
      <w:start w:val="1"/>
      <w:numFmt w:val="lowerLetter"/>
      <w:lvlText w:val="(%1)"/>
      <w:lvlJc w:val="left"/>
      <w:pPr>
        <w:ind w:left="2700" w:hanging="360"/>
      </w:pPr>
      <w:rPr>
        <w:rFonts w:hint="default"/>
      </w:rPr>
    </w:lvl>
    <w:lvl w:ilvl="1" w:tplc="0C090019">
      <w:start w:val="1"/>
      <w:numFmt w:val="lowerLetter"/>
      <w:lvlText w:val="%2."/>
      <w:lvlJc w:val="left"/>
      <w:pPr>
        <w:ind w:left="3420" w:hanging="360"/>
      </w:pPr>
    </w:lvl>
    <w:lvl w:ilvl="2" w:tplc="0C09001B" w:tentative="1">
      <w:start w:val="1"/>
      <w:numFmt w:val="lowerRoman"/>
      <w:lvlText w:val="%3."/>
      <w:lvlJc w:val="right"/>
      <w:pPr>
        <w:ind w:left="4140" w:hanging="180"/>
      </w:pPr>
    </w:lvl>
    <w:lvl w:ilvl="3" w:tplc="0C09000F" w:tentative="1">
      <w:start w:val="1"/>
      <w:numFmt w:val="decimal"/>
      <w:lvlText w:val="%4."/>
      <w:lvlJc w:val="left"/>
      <w:pPr>
        <w:ind w:left="4860" w:hanging="360"/>
      </w:pPr>
    </w:lvl>
    <w:lvl w:ilvl="4" w:tplc="0C090019" w:tentative="1">
      <w:start w:val="1"/>
      <w:numFmt w:val="lowerLetter"/>
      <w:lvlText w:val="%5."/>
      <w:lvlJc w:val="left"/>
      <w:pPr>
        <w:ind w:left="5580" w:hanging="360"/>
      </w:pPr>
    </w:lvl>
    <w:lvl w:ilvl="5" w:tplc="0C09001B" w:tentative="1">
      <w:start w:val="1"/>
      <w:numFmt w:val="lowerRoman"/>
      <w:lvlText w:val="%6."/>
      <w:lvlJc w:val="right"/>
      <w:pPr>
        <w:ind w:left="6300" w:hanging="180"/>
      </w:pPr>
    </w:lvl>
    <w:lvl w:ilvl="6" w:tplc="0C09000F" w:tentative="1">
      <w:start w:val="1"/>
      <w:numFmt w:val="decimal"/>
      <w:lvlText w:val="%7."/>
      <w:lvlJc w:val="left"/>
      <w:pPr>
        <w:ind w:left="7020" w:hanging="360"/>
      </w:pPr>
    </w:lvl>
    <w:lvl w:ilvl="7" w:tplc="0C090019" w:tentative="1">
      <w:start w:val="1"/>
      <w:numFmt w:val="lowerLetter"/>
      <w:lvlText w:val="%8."/>
      <w:lvlJc w:val="left"/>
      <w:pPr>
        <w:ind w:left="7740" w:hanging="360"/>
      </w:pPr>
    </w:lvl>
    <w:lvl w:ilvl="8" w:tplc="0C09001B" w:tentative="1">
      <w:start w:val="1"/>
      <w:numFmt w:val="lowerRoman"/>
      <w:lvlText w:val="%9."/>
      <w:lvlJc w:val="right"/>
      <w:pPr>
        <w:ind w:left="8460" w:hanging="180"/>
      </w:pPr>
    </w:lvl>
  </w:abstractNum>
  <w:abstractNum w:abstractNumId="19" w15:restartNumberingAfterBreak="0">
    <w:nsid w:val="3BA14C9F"/>
    <w:multiLevelType w:val="hybridMultilevel"/>
    <w:tmpl w:val="00FC34FA"/>
    <w:lvl w:ilvl="0" w:tplc="0C09001B">
      <w:start w:val="1"/>
      <w:numFmt w:val="lowerRoman"/>
      <w:lvlText w:val="%1."/>
      <w:lvlJc w:val="right"/>
      <w:pPr>
        <w:ind w:left="3594" w:hanging="360"/>
      </w:pPr>
      <w:rPr>
        <w:rFonts w:hint="default"/>
      </w:rPr>
    </w:lvl>
    <w:lvl w:ilvl="1" w:tplc="0C090019" w:tentative="1">
      <w:start w:val="1"/>
      <w:numFmt w:val="lowerLetter"/>
      <w:lvlText w:val="%2."/>
      <w:lvlJc w:val="left"/>
      <w:pPr>
        <w:ind w:left="4314" w:hanging="360"/>
      </w:pPr>
    </w:lvl>
    <w:lvl w:ilvl="2" w:tplc="0C09001B" w:tentative="1">
      <w:start w:val="1"/>
      <w:numFmt w:val="lowerRoman"/>
      <w:lvlText w:val="%3."/>
      <w:lvlJc w:val="right"/>
      <w:pPr>
        <w:ind w:left="5034" w:hanging="180"/>
      </w:pPr>
    </w:lvl>
    <w:lvl w:ilvl="3" w:tplc="0C09000F" w:tentative="1">
      <w:start w:val="1"/>
      <w:numFmt w:val="decimal"/>
      <w:lvlText w:val="%4."/>
      <w:lvlJc w:val="left"/>
      <w:pPr>
        <w:ind w:left="5754" w:hanging="360"/>
      </w:pPr>
    </w:lvl>
    <w:lvl w:ilvl="4" w:tplc="0C090019" w:tentative="1">
      <w:start w:val="1"/>
      <w:numFmt w:val="lowerLetter"/>
      <w:lvlText w:val="%5."/>
      <w:lvlJc w:val="left"/>
      <w:pPr>
        <w:ind w:left="6474" w:hanging="360"/>
      </w:pPr>
    </w:lvl>
    <w:lvl w:ilvl="5" w:tplc="0C09001B" w:tentative="1">
      <w:start w:val="1"/>
      <w:numFmt w:val="lowerRoman"/>
      <w:lvlText w:val="%6."/>
      <w:lvlJc w:val="right"/>
      <w:pPr>
        <w:ind w:left="7194" w:hanging="180"/>
      </w:pPr>
    </w:lvl>
    <w:lvl w:ilvl="6" w:tplc="0C09000F" w:tentative="1">
      <w:start w:val="1"/>
      <w:numFmt w:val="decimal"/>
      <w:lvlText w:val="%7."/>
      <w:lvlJc w:val="left"/>
      <w:pPr>
        <w:ind w:left="7914" w:hanging="360"/>
      </w:pPr>
    </w:lvl>
    <w:lvl w:ilvl="7" w:tplc="0C090019" w:tentative="1">
      <w:start w:val="1"/>
      <w:numFmt w:val="lowerLetter"/>
      <w:lvlText w:val="%8."/>
      <w:lvlJc w:val="left"/>
      <w:pPr>
        <w:ind w:left="8634" w:hanging="360"/>
      </w:pPr>
    </w:lvl>
    <w:lvl w:ilvl="8" w:tplc="0C09001B" w:tentative="1">
      <w:start w:val="1"/>
      <w:numFmt w:val="lowerRoman"/>
      <w:lvlText w:val="%9."/>
      <w:lvlJc w:val="right"/>
      <w:pPr>
        <w:ind w:left="9354" w:hanging="180"/>
      </w:pPr>
    </w:lvl>
  </w:abstractNum>
  <w:abstractNum w:abstractNumId="20" w15:restartNumberingAfterBreak="0">
    <w:nsid w:val="40A957FF"/>
    <w:multiLevelType w:val="multilevel"/>
    <w:tmpl w:val="DF369B7E"/>
    <w:lvl w:ilvl="0">
      <w:start w:val="1"/>
      <w:numFmt w:val="decimal"/>
      <w:lvlText w:val="%1.0"/>
      <w:lvlJc w:val="left"/>
      <w:pPr>
        <w:ind w:left="1257" w:hanging="405"/>
      </w:pPr>
      <w:rPr>
        <w:rFonts w:hint="default"/>
        <w:color w:val="auto"/>
        <w:sz w:val="24"/>
      </w:rPr>
    </w:lvl>
    <w:lvl w:ilvl="1">
      <w:start w:val="1"/>
      <w:numFmt w:val="decimal"/>
      <w:lvlText w:val="%1.%2"/>
      <w:lvlJc w:val="left"/>
      <w:pPr>
        <w:ind w:left="1965" w:hanging="405"/>
      </w:pPr>
      <w:rPr>
        <w:rFonts w:hint="default"/>
        <w:b w:val="0"/>
        <w:color w:val="auto"/>
        <w:sz w:val="24"/>
      </w:rPr>
    </w:lvl>
    <w:lvl w:ilvl="2">
      <w:start w:val="1"/>
      <w:numFmt w:val="lowerLetter"/>
      <w:lvlText w:val="%3)"/>
      <w:lvlJc w:val="left"/>
      <w:pPr>
        <w:ind w:left="3000" w:hanging="720"/>
      </w:pPr>
      <w:rPr>
        <w:rFonts w:hint="default"/>
        <w:b w:val="0"/>
        <w:color w:val="auto"/>
      </w:rPr>
    </w:lvl>
    <w:lvl w:ilvl="3">
      <w:start w:val="1"/>
      <w:numFmt w:val="lowerRoman"/>
      <w:lvlText w:val="%4."/>
      <w:lvlJc w:val="right"/>
      <w:pPr>
        <w:ind w:left="4080" w:hanging="1080"/>
      </w:pPr>
      <w:rPr>
        <w:rFonts w:hint="default"/>
        <w:color w:val="auto"/>
      </w:rPr>
    </w:lvl>
    <w:lvl w:ilvl="4">
      <w:start w:val="1"/>
      <w:numFmt w:val="decimal"/>
      <w:lvlText w:val="%1.%2.%3.%4.%5"/>
      <w:lvlJc w:val="left"/>
      <w:pPr>
        <w:ind w:left="4800" w:hanging="1080"/>
      </w:pPr>
      <w:rPr>
        <w:rFonts w:hint="default"/>
        <w:color w:val="auto"/>
      </w:rPr>
    </w:lvl>
    <w:lvl w:ilvl="5">
      <w:start w:val="1"/>
      <w:numFmt w:val="decimal"/>
      <w:lvlText w:val="%1.%2.%3.%4.%5.%6"/>
      <w:lvlJc w:val="left"/>
      <w:pPr>
        <w:ind w:left="5880" w:hanging="1440"/>
      </w:pPr>
      <w:rPr>
        <w:rFonts w:hint="default"/>
        <w:color w:val="auto"/>
      </w:rPr>
    </w:lvl>
    <w:lvl w:ilvl="6">
      <w:start w:val="1"/>
      <w:numFmt w:val="decimal"/>
      <w:lvlText w:val="%1.%2.%3.%4.%5.%6.%7"/>
      <w:lvlJc w:val="left"/>
      <w:pPr>
        <w:ind w:left="6600" w:hanging="1440"/>
      </w:pPr>
      <w:rPr>
        <w:rFonts w:hint="default"/>
        <w:color w:val="auto"/>
      </w:rPr>
    </w:lvl>
    <w:lvl w:ilvl="7">
      <w:start w:val="1"/>
      <w:numFmt w:val="decimal"/>
      <w:lvlText w:val="%1.%2.%3.%4.%5.%6.%7.%8"/>
      <w:lvlJc w:val="left"/>
      <w:pPr>
        <w:ind w:left="7680" w:hanging="1800"/>
      </w:pPr>
      <w:rPr>
        <w:rFonts w:hint="default"/>
        <w:color w:val="auto"/>
      </w:rPr>
    </w:lvl>
    <w:lvl w:ilvl="8">
      <w:start w:val="1"/>
      <w:numFmt w:val="decimal"/>
      <w:lvlText w:val="%1.%2.%3.%4.%5.%6.%7.%8.%9"/>
      <w:lvlJc w:val="left"/>
      <w:pPr>
        <w:ind w:left="8400" w:hanging="1800"/>
      </w:pPr>
      <w:rPr>
        <w:rFonts w:hint="default"/>
        <w:color w:val="auto"/>
      </w:rPr>
    </w:lvl>
  </w:abstractNum>
  <w:abstractNum w:abstractNumId="21" w15:restartNumberingAfterBreak="0">
    <w:nsid w:val="477A4C16"/>
    <w:multiLevelType w:val="multilevel"/>
    <w:tmpl w:val="67988C6A"/>
    <w:lvl w:ilvl="0">
      <w:start w:val="1"/>
      <w:numFmt w:val="decimal"/>
      <w:lvlText w:val="%1.0"/>
      <w:lvlJc w:val="left"/>
      <w:pPr>
        <w:ind w:left="1257" w:hanging="405"/>
      </w:pPr>
      <w:rPr>
        <w:rFonts w:hint="default"/>
        <w:color w:val="auto"/>
      </w:rPr>
    </w:lvl>
    <w:lvl w:ilvl="1">
      <w:start w:val="1"/>
      <w:numFmt w:val="decimal"/>
      <w:lvlText w:val="%1.%2"/>
      <w:lvlJc w:val="left"/>
      <w:pPr>
        <w:ind w:left="1965" w:hanging="405"/>
      </w:pPr>
      <w:rPr>
        <w:rFonts w:hint="default"/>
        <w:color w:val="auto"/>
        <w:sz w:val="22"/>
      </w:rPr>
    </w:lvl>
    <w:lvl w:ilvl="2">
      <w:start w:val="1"/>
      <w:numFmt w:val="lowerRoman"/>
      <w:lvlText w:val="%3."/>
      <w:lvlJc w:val="right"/>
      <w:pPr>
        <w:ind w:left="3000" w:hanging="720"/>
      </w:pPr>
      <w:rPr>
        <w:rFonts w:hint="default"/>
        <w:color w:val="auto"/>
      </w:rPr>
    </w:lvl>
    <w:lvl w:ilvl="3">
      <w:start w:val="1"/>
      <w:numFmt w:val="decimal"/>
      <w:lvlText w:val="%1.%2.%3.%4"/>
      <w:lvlJc w:val="left"/>
      <w:pPr>
        <w:ind w:left="4080" w:hanging="1080"/>
      </w:pPr>
      <w:rPr>
        <w:rFonts w:hint="default"/>
        <w:color w:val="auto"/>
      </w:rPr>
    </w:lvl>
    <w:lvl w:ilvl="4">
      <w:start w:val="1"/>
      <w:numFmt w:val="decimal"/>
      <w:lvlText w:val="%1.%2.%3.%4.%5"/>
      <w:lvlJc w:val="left"/>
      <w:pPr>
        <w:ind w:left="4800" w:hanging="1080"/>
      </w:pPr>
      <w:rPr>
        <w:rFonts w:hint="default"/>
        <w:color w:val="auto"/>
      </w:rPr>
    </w:lvl>
    <w:lvl w:ilvl="5">
      <w:start w:val="1"/>
      <w:numFmt w:val="decimal"/>
      <w:lvlText w:val="%1.%2.%3.%4.%5.%6"/>
      <w:lvlJc w:val="left"/>
      <w:pPr>
        <w:ind w:left="5880" w:hanging="1440"/>
      </w:pPr>
      <w:rPr>
        <w:rFonts w:hint="default"/>
        <w:color w:val="auto"/>
      </w:rPr>
    </w:lvl>
    <w:lvl w:ilvl="6">
      <w:start w:val="1"/>
      <w:numFmt w:val="decimal"/>
      <w:lvlText w:val="%1.%2.%3.%4.%5.%6.%7"/>
      <w:lvlJc w:val="left"/>
      <w:pPr>
        <w:ind w:left="6600" w:hanging="1440"/>
      </w:pPr>
      <w:rPr>
        <w:rFonts w:hint="default"/>
        <w:color w:val="auto"/>
      </w:rPr>
    </w:lvl>
    <w:lvl w:ilvl="7">
      <w:start w:val="1"/>
      <w:numFmt w:val="decimal"/>
      <w:lvlText w:val="%1.%2.%3.%4.%5.%6.%7.%8"/>
      <w:lvlJc w:val="left"/>
      <w:pPr>
        <w:ind w:left="7680" w:hanging="1800"/>
      </w:pPr>
      <w:rPr>
        <w:rFonts w:hint="default"/>
        <w:color w:val="auto"/>
      </w:rPr>
    </w:lvl>
    <w:lvl w:ilvl="8">
      <w:start w:val="1"/>
      <w:numFmt w:val="decimal"/>
      <w:lvlText w:val="%1.%2.%3.%4.%5.%6.%7.%8.%9"/>
      <w:lvlJc w:val="left"/>
      <w:pPr>
        <w:ind w:left="8400" w:hanging="1800"/>
      </w:pPr>
      <w:rPr>
        <w:rFonts w:hint="default"/>
        <w:color w:val="auto"/>
      </w:rPr>
    </w:lvl>
  </w:abstractNum>
  <w:abstractNum w:abstractNumId="22" w15:restartNumberingAfterBreak="0">
    <w:nsid w:val="477A6981"/>
    <w:multiLevelType w:val="hybridMultilevel"/>
    <w:tmpl w:val="72C0C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6D5368"/>
    <w:multiLevelType w:val="hybridMultilevel"/>
    <w:tmpl w:val="9340AD04"/>
    <w:lvl w:ilvl="0" w:tplc="8FFC32F4">
      <w:start w:val="1"/>
      <w:numFmt w:val="lowerLetter"/>
      <w:lvlText w:val="%1)"/>
      <w:lvlJc w:val="left"/>
      <w:pPr>
        <w:ind w:left="1211" w:hanging="360"/>
      </w:pPr>
      <w:rPr>
        <w:rFonts w:hint="default"/>
      </w:rPr>
    </w:lvl>
    <w:lvl w:ilvl="1" w:tplc="B330E6F2">
      <w:start w:val="1"/>
      <w:numFmt w:val="lowerLetter"/>
      <w:lvlText w:val="(%2)"/>
      <w:lvlJc w:val="left"/>
      <w:pPr>
        <w:ind w:left="1931" w:hanging="360"/>
      </w:pPr>
      <w:rPr>
        <w:rFonts w:hint="default"/>
      </w:rPr>
    </w:lvl>
    <w:lvl w:ilvl="2" w:tplc="0C090017">
      <w:start w:val="1"/>
      <w:numFmt w:val="lowerLetter"/>
      <w:lvlText w:val="%3)"/>
      <w:lvlJc w:val="left"/>
      <w:pPr>
        <w:ind w:left="2651" w:hanging="180"/>
      </w:pPr>
    </w:lvl>
    <w:lvl w:ilvl="3" w:tplc="0C09001B">
      <w:start w:val="1"/>
      <w:numFmt w:val="lowerRoman"/>
      <w:lvlText w:val="%4."/>
      <w:lvlJc w:val="righ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4" w15:restartNumberingAfterBreak="0">
    <w:nsid w:val="48AE7777"/>
    <w:multiLevelType w:val="hybridMultilevel"/>
    <w:tmpl w:val="E2DC9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F4453C"/>
    <w:multiLevelType w:val="hybridMultilevel"/>
    <w:tmpl w:val="A816ECD2"/>
    <w:lvl w:ilvl="0" w:tplc="8FFC32F4">
      <w:start w:val="1"/>
      <w:numFmt w:val="lowerLetter"/>
      <w:lvlText w:val="%1)"/>
      <w:lvlJc w:val="left"/>
      <w:pPr>
        <w:ind w:left="1931"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4B6E0FEC"/>
    <w:multiLevelType w:val="hybridMultilevel"/>
    <w:tmpl w:val="E3BA084E"/>
    <w:lvl w:ilvl="0" w:tplc="726AB5C2">
      <w:start w:val="1"/>
      <w:numFmt w:val="low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7" w15:restartNumberingAfterBreak="0">
    <w:nsid w:val="4C3B3AA1"/>
    <w:multiLevelType w:val="hybridMultilevel"/>
    <w:tmpl w:val="BF0E3058"/>
    <w:lvl w:ilvl="0" w:tplc="482C143E">
      <w:start w:val="1"/>
      <w:numFmt w:val="decimal"/>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C9C385D"/>
    <w:multiLevelType w:val="hybridMultilevel"/>
    <w:tmpl w:val="518838C2"/>
    <w:lvl w:ilvl="0" w:tplc="73EA3862">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9" w15:restartNumberingAfterBreak="0">
    <w:nsid w:val="4D15654B"/>
    <w:multiLevelType w:val="hybridMultilevel"/>
    <w:tmpl w:val="096E40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F250E26"/>
    <w:multiLevelType w:val="hybridMultilevel"/>
    <w:tmpl w:val="F17E01C8"/>
    <w:lvl w:ilvl="0" w:tplc="482C143E">
      <w:start w:val="1"/>
      <w:numFmt w:val="decimal"/>
      <w:lvlText w:val="%1."/>
      <w:lvlJc w:val="left"/>
      <w:pPr>
        <w:ind w:left="2062"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1" w15:restartNumberingAfterBreak="0">
    <w:nsid w:val="534F5062"/>
    <w:multiLevelType w:val="multilevel"/>
    <w:tmpl w:val="0C09001F"/>
    <w:styleLink w:val="111111"/>
    <w:lvl w:ilvl="0">
      <w:start w:val="1"/>
      <w:numFmt w:val="decimal"/>
      <w:lvlText w:val="%1."/>
      <w:lvlJc w:val="left"/>
      <w:pPr>
        <w:tabs>
          <w:tab w:val="num" w:pos="360"/>
        </w:tabs>
        <w:ind w:left="360" w:hanging="360"/>
      </w:pPr>
      <w:rPr>
        <w:color w:val="000000"/>
      </w:rPr>
    </w:lvl>
    <w:lvl w:ilvl="1">
      <w:start w:val="1"/>
      <w:numFmt w:val="decimal"/>
      <w:lvlText w:val="%1.%2."/>
      <w:lvlJc w:val="left"/>
      <w:pPr>
        <w:tabs>
          <w:tab w:val="num" w:pos="792"/>
        </w:tabs>
        <w:ind w:left="792" w:hanging="432"/>
      </w:pPr>
      <w:rPr>
        <w:rFonts w:ascii="Arial" w:hAnsi="Arial"/>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5C671AF8"/>
    <w:multiLevelType w:val="hybridMultilevel"/>
    <w:tmpl w:val="8E8E485E"/>
    <w:lvl w:ilvl="0" w:tplc="73EA3862">
      <w:start w:val="1"/>
      <w:numFmt w:val="lowerLetter"/>
      <w:lvlText w:val="(%1)"/>
      <w:lvlJc w:val="left"/>
      <w:pPr>
        <w:ind w:left="2062"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3" w15:restartNumberingAfterBreak="0">
    <w:nsid w:val="61F42A3D"/>
    <w:multiLevelType w:val="hybridMultilevel"/>
    <w:tmpl w:val="7E6C6914"/>
    <w:lvl w:ilvl="0" w:tplc="726AB5C2">
      <w:start w:val="1"/>
      <w:numFmt w:val="lowerLetter"/>
      <w:lvlText w:val="(%1)"/>
      <w:lvlJc w:val="left"/>
      <w:pPr>
        <w:ind w:left="2700" w:hanging="360"/>
      </w:pPr>
      <w:rPr>
        <w:rFonts w:hint="default"/>
      </w:rPr>
    </w:lvl>
    <w:lvl w:ilvl="1" w:tplc="0C090019">
      <w:start w:val="1"/>
      <w:numFmt w:val="lowerLetter"/>
      <w:lvlText w:val="%2."/>
      <w:lvlJc w:val="left"/>
      <w:pPr>
        <w:ind w:left="3420" w:hanging="360"/>
      </w:pPr>
    </w:lvl>
    <w:lvl w:ilvl="2" w:tplc="0C09001B" w:tentative="1">
      <w:start w:val="1"/>
      <w:numFmt w:val="lowerRoman"/>
      <w:lvlText w:val="%3."/>
      <w:lvlJc w:val="right"/>
      <w:pPr>
        <w:ind w:left="4140" w:hanging="180"/>
      </w:pPr>
    </w:lvl>
    <w:lvl w:ilvl="3" w:tplc="0C09000F" w:tentative="1">
      <w:start w:val="1"/>
      <w:numFmt w:val="decimal"/>
      <w:lvlText w:val="%4."/>
      <w:lvlJc w:val="left"/>
      <w:pPr>
        <w:ind w:left="4860" w:hanging="360"/>
      </w:pPr>
    </w:lvl>
    <w:lvl w:ilvl="4" w:tplc="0C090019" w:tentative="1">
      <w:start w:val="1"/>
      <w:numFmt w:val="lowerLetter"/>
      <w:lvlText w:val="%5."/>
      <w:lvlJc w:val="left"/>
      <w:pPr>
        <w:ind w:left="5580" w:hanging="360"/>
      </w:pPr>
    </w:lvl>
    <w:lvl w:ilvl="5" w:tplc="0C09001B" w:tentative="1">
      <w:start w:val="1"/>
      <w:numFmt w:val="lowerRoman"/>
      <w:lvlText w:val="%6."/>
      <w:lvlJc w:val="right"/>
      <w:pPr>
        <w:ind w:left="6300" w:hanging="180"/>
      </w:pPr>
    </w:lvl>
    <w:lvl w:ilvl="6" w:tplc="0C09000F" w:tentative="1">
      <w:start w:val="1"/>
      <w:numFmt w:val="decimal"/>
      <w:lvlText w:val="%7."/>
      <w:lvlJc w:val="left"/>
      <w:pPr>
        <w:ind w:left="7020" w:hanging="360"/>
      </w:pPr>
    </w:lvl>
    <w:lvl w:ilvl="7" w:tplc="0C090019" w:tentative="1">
      <w:start w:val="1"/>
      <w:numFmt w:val="lowerLetter"/>
      <w:lvlText w:val="%8."/>
      <w:lvlJc w:val="left"/>
      <w:pPr>
        <w:ind w:left="7740" w:hanging="360"/>
      </w:pPr>
    </w:lvl>
    <w:lvl w:ilvl="8" w:tplc="0C09001B" w:tentative="1">
      <w:start w:val="1"/>
      <w:numFmt w:val="lowerRoman"/>
      <w:lvlText w:val="%9."/>
      <w:lvlJc w:val="right"/>
      <w:pPr>
        <w:ind w:left="8460" w:hanging="180"/>
      </w:pPr>
    </w:lvl>
  </w:abstractNum>
  <w:abstractNum w:abstractNumId="34" w15:restartNumberingAfterBreak="0">
    <w:nsid w:val="625F170B"/>
    <w:multiLevelType w:val="multilevel"/>
    <w:tmpl w:val="0C090023"/>
    <w:lvl w:ilvl="0">
      <w:start w:val="1"/>
      <w:numFmt w:val="upperRoman"/>
      <w:pStyle w:val="Heading1"/>
      <w:lvlText w:val="Article %1."/>
      <w:lvlJc w:val="left"/>
      <w:pPr>
        <w:tabs>
          <w:tab w:val="num" w:pos="108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5" w15:restartNumberingAfterBreak="0">
    <w:nsid w:val="66A767B7"/>
    <w:multiLevelType w:val="hybridMultilevel"/>
    <w:tmpl w:val="6C8EF6D2"/>
    <w:lvl w:ilvl="0" w:tplc="0C09001B">
      <w:start w:val="1"/>
      <w:numFmt w:val="lowerRoman"/>
      <w:lvlText w:val="%1."/>
      <w:lvlJc w:val="righ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6" w15:restartNumberingAfterBreak="0">
    <w:nsid w:val="71005B85"/>
    <w:multiLevelType w:val="hybridMultilevel"/>
    <w:tmpl w:val="FD5401FA"/>
    <w:lvl w:ilvl="0" w:tplc="482C143E">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7" w15:restartNumberingAfterBreak="0">
    <w:nsid w:val="7189746A"/>
    <w:multiLevelType w:val="multilevel"/>
    <w:tmpl w:val="8F02E4DE"/>
    <w:lvl w:ilvl="0">
      <w:start w:val="1"/>
      <w:numFmt w:val="decimal"/>
      <w:lvlText w:val="%1.0"/>
      <w:lvlJc w:val="left"/>
      <w:pPr>
        <w:ind w:left="1257" w:hanging="405"/>
      </w:pPr>
      <w:rPr>
        <w:rFonts w:hint="default"/>
        <w:color w:val="auto"/>
      </w:rPr>
    </w:lvl>
    <w:lvl w:ilvl="1">
      <w:start w:val="1"/>
      <w:numFmt w:val="decimal"/>
      <w:lvlText w:val="%1.%2"/>
      <w:lvlJc w:val="left"/>
      <w:pPr>
        <w:ind w:left="1965" w:hanging="405"/>
      </w:pPr>
      <w:rPr>
        <w:rFonts w:hint="default"/>
        <w:b w:val="0"/>
        <w:color w:val="auto"/>
        <w:sz w:val="24"/>
      </w:rPr>
    </w:lvl>
    <w:lvl w:ilvl="2">
      <w:start w:val="1"/>
      <w:numFmt w:val="lowerLetter"/>
      <w:lvlText w:val="%3)"/>
      <w:lvlJc w:val="left"/>
      <w:pPr>
        <w:ind w:left="3000" w:hanging="720"/>
      </w:pPr>
      <w:rPr>
        <w:rFonts w:hint="default"/>
        <w:color w:val="auto"/>
      </w:rPr>
    </w:lvl>
    <w:lvl w:ilvl="3">
      <w:start w:val="1"/>
      <w:numFmt w:val="lowerRoman"/>
      <w:lvlText w:val="%4."/>
      <w:lvlJc w:val="right"/>
      <w:pPr>
        <w:ind w:left="4080" w:hanging="1080"/>
      </w:pPr>
      <w:rPr>
        <w:rFonts w:hint="default"/>
        <w:color w:val="auto"/>
      </w:rPr>
    </w:lvl>
    <w:lvl w:ilvl="4">
      <w:start w:val="1"/>
      <w:numFmt w:val="decimal"/>
      <w:lvlText w:val="%1.%2.%3.%4.%5"/>
      <w:lvlJc w:val="left"/>
      <w:pPr>
        <w:ind w:left="4800" w:hanging="1080"/>
      </w:pPr>
      <w:rPr>
        <w:rFonts w:hint="default"/>
        <w:color w:val="auto"/>
      </w:rPr>
    </w:lvl>
    <w:lvl w:ilvl="5">
      <w:start w:val="1"/>
      <w:numFmt w:val="decimal"/>
      <w:lvlText w:val="%1.%2.%3.%4.%5.%6"/>
      <w:lvlJc w:val="left"/>
      <w:pPr>
        <w:ind w:left="5880" w:hanging="1440"/>
      </w:pPr>
      <w:rPr>
        <w:rFonts w:hint="default"/>
        <w:color w:val="auto"/>
      </w:rPr>
    </w:lvl>
    <w:lvl w:ilvl="6">
      <w:start w:val="1"/>
      <w:numFmt w:val="decimal"/>
      <w:lvlText w:val="%1.%2.%3.%4.%5.%6.%7"/>
      <w:lvlJc w:val="left"/>
      <w:pPr>
        <w:ind w:left="6600" w:hanging="1440"/>
      </w:pPr>
      <w:rPr>
        <w:rFonts w:hint="default"/>
        <w:color w:val="auto"/>
      </w:rPr>
    </w:lvl>
    <w:lvl w:ilvl="7">
      <w:start w:val="1"/>
      <w:numFmt w:val="decimal"/>
      <w:lvlText w:val="%1.%2.%3.%4.%5.%6.%7.%8"/>
      <w:lvlJc w:val="left"/>
      <w:pPr>
        <w:ind w:left="7680" w:hanging="1800"/>
      </w:pPr>
      <w:rPr>
        <w:rFonts w:hint="default"/>
        <w:color w:val="auto"/>
      </w:rPr>
    </w:lvl>
    <w:lvl w:ilvl="8">
      <w:start w:val="1"/>
      <w:numFmt w:val="decimal"/>
      <w:lvlText w:val="%1.%2.%3.%4.%5.%6.%7.%8.%9"/>
      <w:lvlJc w:val="left"/>
      <w:pPr>
        <w:ind w:left="8400" w:hanging="1800"/>
      </w:pPr>
      <w:rPr>
        <w:rFonts w:hint="default"/>
        <w:color w:val="auto"/>
      </w:rPr>
    </w:lvl>
  </w:abstractNum>
  <w:abstractNum w:abstractNumId="38" w15:restartNumberingAfterBreak="0">
    <w:nsid w:val="733218C6"/>
    <w:multiLevelType w:val="hybridMultilevel"/>
    <w:tmpl w:val="56E4D2D0"/>
    <w:lvl w:ilvl="0" w:tplc="8FFC32F4">
      <w:start w:val="1"/>
      <w:numFmt w:val="lowerLetter"/>
      <w:lvlText w:val="%1)"/>
      <w:lvlJc w:val="left"/>
      <w:pPr>
        <w:ind w:left="3371" w:hanging="360"/>
      </w:pPr>
      <w:rPr>
        <w:rFonts w:hint="default"/>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39" w15:restartNumberingAfterBreak="0">
    <w:nsid w:val="74D44C8E"/>
    <w:multiLevelType w:val="hybridMultilevel"/>
    <w:tmpl w:val="41D61930"/>
    <w:lvl w:ilvl="0" w:tplc="EF9A8F84">
      <w:start w:val="9"/>
      <w:numFmt w:val="lowerLetter"/>
      <w:lvlText w:val="(%1)"/>
      <w:lvlJc w:val="left"/>
      <w:pPr>
        <w:ind w:left="1617" w:hanging="360"/>
      </w:pPr>
      <w:rPr>
        <w:rFonts w:hint="default"/>
      </w:rPr>
    </w:lvl>
    <w:lvl w:ilvl="1" w:tplc="0C090019" w:tentative="1">
      <w:start w:val="1"/>
      <w:numFmt w:val="lowerLetter"/>
      <w:lvlText w:val="%2."/>
      <w:lvlJc w:val="left"/>
      <w:pPr>
        <w:ind w:left="2337" w:hanging="360"/>
      </w:pPr>
    </w:lvl>
    <w:lvl w:ilvl="2" w:tplc="0C09001B" w:tentative="1">
      <w:start w:val="1"/>
      <w:numFmt w:val="lowerRoman"/>
      <w:lvlText w:val="%3."/>
      <w:lvlJc w:val="right"/>
      <w:pPr>
        <w:ind w:left="3057" w:hanging="180"/>
      </w:pPr>
    </w:lvl>
    <w:lvl w:ilvl="3" w:tplc="0C09000F" w:tentative="1">
      <w:start w:val="1"/>
      <w:numFmt w:val="decimal"/>
      <w:lvlText w:val="%4."/>
      <w:lvlJc w:val="left"/>
      <w:pPr>
        <w:ind w:left="3777" w:hanging="360"/>
      </w:pPr>
    </w:lvl>
    <w:lvl w:ilvl="4" w:tplc="0C090019" w:tentative="1">
      <w:start w:val="1"/>
      <w:numFmt w:val="lowerLetter"/>
      <w:lvlText w:val="%5."/>
      <w:lvlJc w:val="left"/>
      <w:pPr>
        <w:ind w:left="4497" w:hanging="360"/>
      </w:pPr>
    </w:lvl>
    <w:lvl w:ilvl="5" w:tplc="0C09001B" w:tentative="1">
      <w:start w:val="1"/>
      <w:numFmt w:val="lowerRoman"/>
      <w:lvlText w:val="%6."/>
      <w:lvlJc w:val="right"/>
      <w:pPr>
        <w:ind w:left="5217" w:hanging="180"/>
      </w:pPr>
    </w:lvl>
    <w:lvl w:ilvl="6" w:tplc="0C09000F" w:tentative="1">
      <w:start w:val="1"/>
      <w:numFmt w:val="decimal"/>
      <w:lvlText w:val="%7."/>
      <w:lvlJc w:val="left"/>
      <w:pPr>
        <w:ind w:left="5937" w:hanging="360"/>
      </w:pPr>
    </w:lvl>
    <w:lvl w:ilvl="7" w:tplc="0C090019" w:tentative="1">
      <w:start w:val="1"/>
      <w:numFmt w:val="lowerLetter"/>
      <w:lvlText w:val="%8."/>
      <w:lvlJc w:val="left"/>
      <w:pPr>
        <w:ind w:left="6657" w:hanging="360"/>
      </w:pPr>
    </w:lvl>
    <w:lvl w:ilvl="8" w:tplc="0C09001B" w:tentative="1">
      <w:start w:val="1"/>
      <w:numFmt w:val="lowerRoman"/>
      <w:lvlText w:val="%9."/>
      <w:lvlJc w:val="right"/>
      <w:pPr>
        <w:ind w:left="7377" w:hanging="180"/>
      </w:pPr>
    </w:lvl>
  </w:abstractNum>
  <w:abstractNum w:abstractNumId="40" w15:restartNumberingAfterBreak="0">
    <w:nsid w:val="762C56CE"/>
    <w:multiLevelType w:val="multilevel"/>
    <w:tmpl w:val="8F02E4DE"/>
    <w:lvl w:ilvl="0">
      <w:start w:val="1"/>
      <w:numFmt w:val="decimal"/>
      <w:lvlText w:val="%1.0"/>
      <w:lvlJc w:val="left"/>
      <w:pPr>
        <w:ind w:left="1257" w:hanging="405"/>
      </w:pPr>
      <w:rPr>
        <w:rFonts w:hint="default"/>
        <w:color w:val="auto"/>
      </w:rPr>
    </w:lvl>
    <w:lvl w:ilvl="1">
      <w:start w:val="1"/>
      <w:numFmt w:val="decimal"/>
      <w:lvlText w:val="%1.%2"/>
      <w:lvlJc w:val="left"/>
      <w:pPr>
        <w:ind w:left="1965" w:hanging="405"/>
      </w:pPr>
      <w:rPr>
        <w:rFonts w:hint="default"/>
        <w:b w:val="0"/>
        <w:color w:val="auto"/>
        <w:sz w:val="24"/>
      </w:rPr>
    </w:lvl>
    <w:lvl w:ilvl="2">
      <w:start w:val="1"/>
      <w:numFmt w:val="lowerLetter"/>
      <w:lvlText w:val="%3)"/>
      <w:lvlJc w:val="left"/>
      <w:pPr>
        <w:ind w:left="3000" w:hanging="720"/>
      </w:pPr>
      <w:rPr>
        <w:rFonts w:hint="default"/>
        <w:color w:val="auto"/>
      </w:rPr>
    </w:lvl>
    <w:lvl w:ilvl="3">
      <w:start w:val="1"/>
      <w:numFmt w:val="lowerRoman"/>
      <w:lvlText w:val="%4."/>
      <w:lvlJc w:val="right"/>
      <w:pPr>
        <w:ind w:left="4080" w:hanging="1080"/>
      </w:pPr>
      <w:rPr>
        <w:rFonts w:hint="default"/>
        <w:color w:val="auto"/>
      </w:rPr>
    </w:lvl>
    <w:lvl w:ilvl="4">
      <w:start w:val="1"/>
      <w:numFmt w:val="decimal"/>
      <w:lvlText w:val="%1.%2.%3.%4.%5"/>
      <w:lvlJc w:val="left"/>
      <w:pPr>
        <w:ind w:left="4800" w:hanging="1080"/>
      </w:pPr>
      <w:rPr>
        <w:rFonts w:hint="default"/>
        <w:color w:val="auto"/>
      </w:rPr>
    </w:lvl>
    <w:lvl w:ilvl="5">
      <w:start w:val="1"/>
      <w:numFmt w:val="decimal"/>
      <w:lvlText w:val="%1.%2.%3.%4.%5.%6"/>
      <w:lvlJc w:val="left"/>
      <w:pPr>
        <w:ind w:left="5880" w:hanging="1440"/>
      </w:pPr>
      <w:rPr>
        <w:rFonts w:hint="default"/>
        <w:color w:val="auto"/>
      </w:rPr>
    </w:lvl>
    <w:lvl w:ilvl="6">
      <w:start w:val="1"/>
      <w:numFmt w:val="decimal"/>
      <w:lvlText w:val="%1.%2.%3.%4.%5.%6.%7"/>
      <w:lvlJc w:val="left"/>
      <w:pPr>
        <w:ind w:left="6600" w:hanging="1440"/>
      </w:pPr>
      <w:rPr>
        <w:rFonts w:hint="default"/>
        <w:color w:val="auto"/>
      </w:rPr>
    </w:lvl>
    <w:lvl w:ilvl="7">
      <w:start w:val="1"/>
      <w:numFmt w:val="decimal"/>
      <w:lvlText w:val="%1.%2.%3.%4.%5.%6.%7.%8"/>
      <w:lvlJc w:val="left"/>
      <w:pPr>
        <w:ind w:left="7680" w:hanging="1800"/>
      </w:pPr>
      <w:rPr>
        <w:rFonts w:hint="default"/>
        <w:color w:val="auto"/>
      </w:rPr>
    </w:lvl>
    <w:lvl w:ilvl="8">
      <w:start w:val="1"/>
      <w:numFmt w:val="decimal"/>
      <w:lvlText w:val="%1.%2.%3.%4.%5.%6.%7.%8.%9"/>
      <w:lvlJc w:val="left"/>
      <w:pPr>
        <w:ind w:left="8400" w:hanging="1800"/>
      </w:pPr>
      <w:rPr>
        <w:rFonts w:hint="default"/>
        <w:color w:val="auto"/>
      </w:rPr>
    </w:lvl>
  </w:abstractNum>
  <w:abstractNum w:abstractNumId="41" w15:restartNumberingAfterBreak="0">
    <w:nsid w:val="7AE57CA2"/>
    <w:multiLevelType w:val="multilevel"/>
    <w:tmpl w:val="67988C6A"/>
    <w:lvl w:ilvl="0">
      <w:start w:val="1"/>
      <w:numFmt w:val="decimal"/>
      <w:lvlText w:val="%1.0"/>
      <w:lvlJc w:val="left"/>
      <w:pPr>
        <w:ind w:left="1257" w:hanging="405"/>
      </w:pPr>
      <w:rPr>
        <w:rFonts w:hint="default"/>
        <w:color w:val="auto"/>
      </w:rPr>
    </w:lvl>
    <w:lvl w:ilvl="1">
      <w:start w:val="1"/>
      <w:numFmt w:val="decimal"/>
      <w:lvlText w:val="%1.%2"/>
      <w:lvlJc w:val="left"/>
      <w:pPr>
        <w:ind w:left="1965" w:hanging="405"/>
      </w:pPr>
      <w:rPr>
        <w:rFonts w:hint="default"/>
        <w:color w:val="auto"/>
        <w:sz w:val="22"/>
      </w:rPr>
    </w:lvl>
    <w:lvl w:ilvl="2">
      <w:start w:val="1"/>
      <w:numFmt w:val="lowerRoman"/>
      <w:lvlText w:val="%3."/>
      <w:lvlJc w:val="right"/>
      <w:pPr>
        <w:ind w:left="3000" w:hanging="720"/>
      </w:pPr>
      <w:rPr>
        <w:rFonts w:hint="default"/>
        <w:color w:val="auto"/>
      </w:rPr>
    </w:lvl>
    <w:lvl w:ilvl="3">
      <w:start w:val="1"/>
      <w:numFmt w:val="decimal"/>
      <w:lvlText w:val="%1.%2.%3.%4"/>
      <w:lvlJc w:val="left"/>
      <w:pPr>
        <w:ind w:left="4080" w:hanging="1080"/>
      </w:pPr>
      <w:rPr>
        <w:rFonts w:hint="default"/>
        <w:color w:val="auto"/>
      </w:rPr>
    </w:lvl>
    <w:lvl w:ilvl="4">
      <w:start w:val="1"/>
      <w:numFmt w:val="decimal"/>
      <w:lvlText w:val="%1.%2.%3.%4.%5"/>
      <w:lvlJc w:val="left"/>
      <w:pPr>
        <w:ind w:left="4800" w:hanging="1080"/>
      </w:pPr>
      <w:rPr>
        <w:rFonts w:hint="default"/>
        <w:color w:val="auto"/>
      </w:rPr>
    </w:lvl>
    <w:lvl w:ilvl="5">
      <w:start w:val="1"/>
      <w:numFmt w:val="decimal"/>
      <w:lvlText w:val="%1.%2.%3.%4.%5.%6"/>
      <w:lvlJc w:val="left"/>
      <w:pPr>
        <w:ind w:left="5880" w:hanging="1440"/>
      </w:pPr>
      <w:rPr>
        <w:rFonts w:hint="default"/>
        <w:color w:val="auto"/>
      </w:rPr>
    </w:lvl>
    <w:lvl w:ilvl="6">
      <w:start w:val="1"/>
      <w:numFmt w:val="decimal"/>
      <w:lvlText w:val="%1.%2.%3.%4.%5.%6.%7"/>
      <w:lvlJc w:val="left"/>
      <w:pPr>
        <w:ind w:left="6600" w:hanging="1440"/>
      </w:pPr>
      <w:rPr>
        <w:rFonts w:hint="default"/>
        <w:color w:val="auto"/>
      </w:rPr>
    </w:lvl>
    <w:lvl w:ilvl="7">
      <w:start w:val="1"/>
      <w:numFmt w:val="decimal"/>
      <w:lvlText w:val="%1.%2.%3.%4.%5.%6.%7.%8"/>
      <w:lvlJc w:val="left"/>
      <w:pPr>
        <w:ind w:left="7680" w:hanging="1800"/>
      </w:pPr>
      <w:rPr>
        <w:rFonts w:hint="default"/>
        <w:color w:val="auto"/>
      </w:rPr>
    </w:lvl>
    <w:lvl w:ilvl="8">
      <w:start w:val="1"/>
      <w:numFmt w:val="decimal"/>
      <w:lvlText w:val="%1.%2.%3.%4.%5.%6.%7.%8.%9"/>
      <w:lvlJc w:val="left"/>
      <w:pPr>
        <w:ind w:left="8400" w:hanging="1800"/>
      </w:pPr>
      <w:rPr>
        <w:rFonts w:hint="default"/>
        <w:color w:val="auto"/>
      </w:rPr>
    </w:lvl>
  </w:abstractNum>
  <w:abstractNum w:abstractNumId="42" w15:restartNumberingAfterBreak="0">
    <w:nsid w:val="7CE10A72"/>
    <w:multiLevelType w:val="hybridMultilevel"/>
    <w:tmpl w:val="DF509254"/>
    <w:lvl w:ilvl="0" w:tplc="E5D0168E">
      <w:start w:val="1"/>
      <w:numFmt w:val="decimal"/>
      <w:pStyle w:val="Style2"/>
      <w:lvlText w:val="%1."/>
      <w:lvlJc w:val="left"/>
      <w:pPr>
        <w:tabs>
          <w:tab w:val="num" w:pos="1407"/>
        </w:tabs>
        <w:ind w:left="1350" w:hanging="397"/>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num w:numId="1">
    <w:abstractNumId w:val="5"/>
  </w:num>
  <w:num w:numId="2">
    <w:abstractNumId w:val="42"/>
  </w:num>
  <w:num w:numId="3">
    <w:abstractNumId w:val="34"/>
  </w:num>
  <w:num w:numId="4">
    <w:abstractNumId w:val="31"/>
  </w:num>
  <w:num w:numId="5">
    <w:abstractNumId w:val="0"/>
  </w:num>
  <w:num w:numId="6">
    <w:abstractNumId w:val="20"/>
  </w:num>
  <w:num w:numId="7">
    <w:abstractNumId w:val="23"/>
  </w:num>
  <w:num w:numId="8">
    <w:abstractNumId w:val="39"/>
  </w:num>
  <w:num w:numId="9">
    <w:abstractNumId w:val="21"/>
  </w:num>
  <w:num w:numId="10">
    <w:abstractNumId w:val="41"/>
  </w:num>
  <w:num w:numId="11">
    <w:abstractNumId w:val="4"/>
  </w:num>
  <w:num w:numId="12">
    <w:abstractNumId w:val="26"/>
  </w:num>
  <w:num w:numId="13">
    <w:abstractNumId w:val="38"/>
  </w:num>
  <w:num w:numId="14">
    <w:abstractNumId w:val="25"/>
  </w:num>
  <w:num w:numId="15">
    <w:abstractNumId w:val="12"/>
  </w:num>
  <w:num w:numId="16">
    <w:abstractNumId w:val="7"/>
  </w:num>
  <w:num w:numId="17">
    <w:abstractNumId w:val="18"/>
  </w:num>
  <w:num w:numId="18">
    <w:abstractNumId w:val="33"/>
  </w:num>
  <w:num w:numId="19">
    <w:abstractNumId w:val="13"/>
  </w:num>
  <w:num w:numId="20">
    <w:abstractNumId w:val="16"/>
  </w:num>
  <w:num w:numId="21">
    <w:abstractNumId w:val="3"/>
  </w:num>
  <w:num w:numId="22">
    <w:abstractNumId w:val="11"/>
  </w:num>
  <w:num w:numId="23">
    <w:abstractNumId w:val="1"/>
  </w:num>
  <w:num w:numId="24">
    <w:abstractNumId w:val="19"/>
  </w:num>
  <w:num w:numId="25">
    <w:abstractNumId w:val="35"/>
  </w:num>
  <w:num w:numId="26">
    <w:abstractNumId w:val="28"/>
  </w:num>
  <w:num w:numId="27">
    <w:abstractNumId w:val="32"/>
  </w:num>
  <w:num w:numId="28">
    <w:abstractNumId w:val="9"/>
  </w:num>
  <w:num w:numId="29">
    <w:abstractNumId w:val="36"/>
  </w:num>
  <w:num w:numId="30">
    <w:abstractNumId w:val="30"/>
  </w:num>
  <w:num w:numId="31">
    <w:abstractNumId w:val="27"/>
  </w:num>
  <w:num w:numId="32">
    <w:abstractNumId w:val="10"/>
  </w:num>
  <w:num w:numId="33">
    <w:abstractNumId w:val="8"/>
  </w:num>
  <w:num w:numId="34">
    <w:abstractNumId w:val="40"/>
  </w:num>
  <w:num w:numId="35">
    <w:abstractNumId w:val="37"/>
  </w:num>
  <w:num w:numId="36">
    <w:abstractNumId w:val="15"/>
  </w:num>
  <w:num w:numId="37">
    <w:abstractNumId w:val="14"/>
  </w:num>
  <w:num w:numId="38">
    <w:abstractNumId w:val="6"/>
  </w:num>
  <w:num w:numId="39">
    <w:abstractNumId w:val="22"/>
  </w:num>
  <w:num w:numId="40">
    <w:abstractNumId w:val="29"/>
  </w:num>
  <w:num w:numId="41">
    <w:abstractNumId w:val="24"/>
  </w:num>
  <w:num w:numId="42">
    <w:abstractNumId w:val="2"/>
  </w:num>
  <w:num w:numId="43">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D72"/>
    <w:rsid w:val="00002F69"/>
    <w:rsid w:val="00003A23"/>
    <w:rsid w:val="00005B0B"/>
    <w:rsid w:val="00005CB0"/>
    <w:rsid w:val="00006C33"/>
    <w:rsid w:val="00011222"/>
    <w:rsid w:val="00011DFD"/>
    <w:rsid w:val="00012EB4"/>
    <w:rsid w:val="0001308B"/>
    <w:rsid w:val="0001397D"/>
    <w:rsid w:val="00014EFC"/>
    <w:rsid w:val="000157AF"/>
    <w:rsid w:val="00016746"/>
    <w:rsid w:val="00016792"/>
    <w:rsid w:val="0002044C"/>
    <w:rsid w:val="00023CC1"/>
    <w:rsid w:val="00023F4D"/>
    <w:rsid w:val="00024596"/>
    <w:rsid w:val="000252DE"/>
    <w:rsid w:val="00026251"/>
    <w:rsid w:val="00026A2C"/>
    <w:rsid w:val="00026D52"/>
    <w:rsid w:val="0002756C"/>
    <w:rsid w:val="00030F84"/>
    <w:rsid w:val="000319CF"/>
    <w:rsid w:val="000322ED"/>
    <w:rsid w:val="00032FC1"/>
    <w:rsid w:val="000331D3"/>
    <w:rsid w:val="0003426B"/>
    <w:rsid w:val="00034388"/>
    <w:rsid w:val="00034D92"/>
    <w:rsid w:val="00035483"/>
    <w:rsid w:val="00036218"/>
    <w:rsid w:val="0003648F"/>
    <w:rsid w:val="000401F8"/>
    <w:rsid w:val="0004056D"/>
    <w:rsid w:val="0004198F"/>
    <w:rsid w:val="0004221C"/>
    <w:rsid w:val="000422AA"/>
    <w:rsid w:val="000440AF"/>
    <w:rsid w:val="0004437E"/>
    <w:rsid w:val="000448BC"/>
    <w:rsid w:val="00046EB7"/>
    <w:rsid w:val="00047D1D"/>
    <w:rsid w:val="0005018C"/>
    <w:rsid w:val="000505AE"/>
    <w:rsid w:val="0005117E"/>
    <w:rsid w:val="0005200A"/>
    <w:rsid w:val="00052399"/>
    <w:rsid w:val="00052BE7"/>
    <w:rsid w:val="00052F2C"/>
    <w:rsid w:val="0005747A"/>
    <w:rsid w:val="000621DB"/>
    <w:rsid w:val="000624AB"/>
    <w:rsid w:val="00071672"/>
    <w:rsid w:val="000716FF"/>
    <w:rsid w:val="00072041"/>
    <w:rsid w:val="00072ED2"/>
    <w:rsid w:val="00073349"/>
    <w:rsid w:val="00076EB7"/>
    <w:rsid w:val="00077009"/>
    <w:rsid w:val="00080B15"/>
    <w:rsid w:val="0008631D"/>
    <w:rsid w:val="00090CEA"/>
    <w:rsid w:val="0009106B"/>
    <w:rsid w:val="00091401"/>
    <w:rsid w:val="000928B9"/>
    <w:rsid w:val="0009499A"/>
    <w:rsid w:val="0009567A"/>
    <w:rsid w:val="0009695E"/>
    <w:rsid w:val="00096FF3"/>
    <w:rsid w:val="000974C9"/>
    <w:rsid w:val="000A04B4"/>
    <w:rsid w:val="000A0BE9"/>
    <w:rsid w:val="000A1D7E"/>
    <w:rsid w:val="000A271F"/>
    <w:rsid w:val="000A35B6"/>
    <w:rsid w:val="000A4C69"/>
    <w:rsid w:val="000A5C4B"/>
    <w:rsid w:val="000A5D90"/>
    <w:rsid w:val="000B2034"/>
    <w:rsid w:val="000B2261"/>
    <w:rsid w:val="000B2C7D"/>
    <w:rsid w:val="000B2EE9"/>
    <w:rsid w:val="000B3F45"/>
    <w:rsid w:val="000B50BA"/>
    <w:rsid w:val="000B53FF"/>
    <w:rsid w:val="000B5C50"/>
    <w:rsid w:val="000B620C"/>
    <w:rsid w:val="000B6CD8"/>
    <w:rsid w:val="000C11C5"/>
    <w:rsid w:val="000C2A83"/>
    <w:rsid w:val="000C2E52"/>
    <w:rsid w:val="000C3343"/>
    <w:rsid w:val="000C3F8A"/>
    <w:rsid w:val="000C497A"/>
    <w:rsid w:val="000C4DAC"/>
    <w:rsid w:val="000C5E33"/>
    <w:rsid w:val="000D05F8"/>
    <w:rsid w:val="000D09D7"/>
    <w:rsid w:val="000D1783"/>
    <w:rsid w:val="000D2A7F"/>
    <w:rsid w:val="000D34FA"/>
    <w:rsid w:val="000D562B"/>
    <w:rsid w:val="000D75D9"/>
    <w:rsid w:val="000E040D"/>
    <w:rsid w:val="000E08AB"/>
    <w:rsid w:val="000E1498"/>
    <w:rsid w:val="000E3A03"/>
    <w:rsid w:val="000E5052"/>
    <w:rsid w:val="000E5367"/>
    <w:rsid w:val="000E5893"/>
    <w:rsid w:val="000E630F"/>
    <w:rsid w:val="000E654A"/>
    <w:rsid w:val="000E7EB7"/>
    <w:rsid w:val="000F12FC"/>
    <w:rsid w:val="000F700C"/>
    <w:rsid w:val="001000C0"/>
    <w:rsid w:val="00100F41"/>
    <w:rsid w:val="00101AC1"/>
    <w:rsid w:val="001030D7"/>
    <w:rsid w:val="001045C5"/>
    <w:rsid w:val="0010509E"/>
    <w:rsid w:val="001065CC"/>
    <w:rsid w:val="00107D4A"/>
    <w:rsid w:val="00107E10"/>
    <w:rsid w:val="001101EC"/>
    <w:rsid w:val="00110DE8"/>
    <w:rsid w:val="00114182"/>
    <w:rsid w:val="0011604D"/>
    <w:rsid w:val="00116F1C"/>
    <w:rsid w:val="001204EE"/>
    <w:rsid w:val="00122BC3"/>
    <w:rsid w:val="00123AB1"/>
    <w:rsid w:val="00123E26"/>
    <w:rsid w:val="00124078"/>
    <w:rsid w:val="00126095"/>
    <w:rsid w:val="00126E05"/>
    <w:rsid w:val="001305B7"/>
    <w:rsid w:val="00130EA2"/>
    <w:rsid w:val="0013104F"/>
    <w:rsid w:val="00131DA4"/>
    <w:rsid w:val="001322D8"/>
    <w:rsid w:val="00133B32"/>
    <w:rsid w:val="0013434F"/>
    <w:rsid w:val="0013721F"/>
    <w:rsid w:val="00137346"/>
    <w:rsid w:val="001401BE"/>
    <w:rsid w:val="001410D0"/>
    <w:rsid w:val="001411B5"/>
    <w:rsid w:val="001412DE"/>
    <w:rsid w:val="00144668"/>
    <w:rsid w:val="00145D01"/>
    <w:rsid w:val="001527EB"/>
    <w:rsid w:val="0015374D"/>
    <w:rsid w:val="00154B98"/>
    <w:rsid w:val="00157A67"/>
    <w:rsid w:val="00157D68"/>
    <w:rsid w:val="0016140E"/>
    <w:rsid w:val="00161A56"/>
    <w:rsid w:val="00162240"/>
    <w:rsid w:val="00162F24"/>
    <w:rsid w:val="00163519"/>
    <w:rsid w:val="00164500"/>
    <w:rsid w:val="0016450D"/>
    <w:rsid w:val="0016530E"/>
    <w:rsid w:val="00165B98"/>
    <w:rsid w:val="00166588"/>
    <w:rsid w:val="00167008"/>
    <w:rsid w:val="00167890"/>
    <w:rsid w:val="00167974"/>
    <w:rsid w:val="001708F1"/>
    <w:rsid w:val="0017189A"/>
    <w:rsid w:val="00173B67"/>
    <w:rsid w:val="00174F45"/>
    <w:rsid w:val="0017635A"/>
    <w:rsid w:val="00176642"/>
    <w:rsid w:val="00176E5F"/>
    <w:rsid w:val="00180581"/>
    <w:rsid w:val="00180A28"/>
    <w:rsid w:val="00182641"/>
    <w:rsid w:val="00184043"/>
    <w:rsid w:val="00184BD9"/>
    <w:rsid w:val="00184F17"/>
    <w:rsid w:val="00185D3B"/>
    <w:rsid w:val="0018776F"/>
    <w:rsid w:val="00192C38"/>
    <w:rsid w:val="00193B27"/>
    <w:rsid w:val="001953FF"/>
    <w:rsid w:val="00197B88"/>
    <w:rsid w:val="001A05A2"/>
    <w:rsid w:val="001A223E"/>
    <w:rsid w:val="001A2EE0"/>
    <w:rsid w:val="001A33AF"/>
    <w:rsid w:val="001A3D5C"/>
    <w:rsid w:val="001A66A6"/>
    <w:rsid w:val="001A6C64"/>
    <w:rsid w:val="001A725C"/>
    <w:rsid w:val="001A7381"/>
    <w:rsid w:val="001A7D7B"/>
    <w:rsid w:val="001B052B"/>
    <w:rsid w:val="001B3116"/>
    <w:rsid w:val="001B35D6"/>
    <w:rsid w:val="001B3A68"/>
    <w:rsid w:val="001B41A4"/>
    <w:rsid w:val="001B4318"/>
    <w:rsid w:val="001B651A"/>
    <w:rsid w:val="001B6CE9"/>
    <w:rsid w:val="001C1437"/>
    <w:rsid w:val="001C234E"/>
    <w:rsid w:val="001C419D"/>
    <w:rsid w:val="001C5551"/>
    <w:rsid w:val="001C73FA"/>
    <w:rsid w:val="001D18E1"/>
    <w:rsid w:val="001D1909"/>
    <w:rsid w:val="001D1E32"/>
    <w:rsid w:val="001D2EE3"/>
    <w:rsid w:val="001D4057"/>
    <w:rsid w:val="001D4592"/>
    <w:rsid w:val="001D4F71"/>
    <w:rsid w:val="001D59E8"/>
    <w:rsid w:val="001D6104"/>
    <w:rsid w:val="001E0603"/>
    <w:rsid w:val="001E359F"/>
    <w:rsid w:val="001E3A7A"/>
    <w:rsid w:val="001E43EF"/>
    <w:rsid w:val="001E5616"/>
    <w:rsid w:val="001E58FB"/>
    <w:rsid w:val="001E64DE"/>
    <w:rsid w:val="001E6776"/>
    <w:rsid w:val="001E6B7F"/>
    <w:rsid w:val="001E6EA4"/>
    <w:rsid w:val="001E72D1"/>
    <w:rsid w:val="001F00EF"/>
    <w:rsid w:val="001F07E1"/>
    <w:rsid w:val="001F1913"/>
    <w:rsid w:val="001F30A9"/>
    <w:rsid w:val="001F3819"/>
    <w:rsid w:val="001F3C18"/>
    <w:rsid w:val="001F5444"/>
    <w:rsid w:val="001F7A3E"/>
    <w:rsid w:val="00200E56"/>
    <w:rsid w:val="002014B2"/>
    <w:rsid w:val="002017CF"/>
    <w:rsid w:val="00203450"/>
    <w:rsid w:val="00203A9C"/>
    <w:rsid w:val="0020471F"/>
    <w:rsid w:val="00204FA9"/>
    <w:rsid w:val="002102E5"/>
    <w:rsid w:val="00211626"/>
    <w:rsid w:val="00211AD1"/>
    <w:rsid w:val="002129B3"/>
    <w:rsid w:val="002140AF"/>
    <w:rsid w:val="002144D3"/>
    <w:rsid w:val="00214D60"/>
    <w:rsid w:val="00215CA7"/>
    <w:rsid w:val="0022064D"/>
    <w:rsid w:val="00221BA4"/>
    <w:rsid w:val="00221BB2"/>
    <w:rsid w:val="00221DF7"/>
    <w:rsid w:val="0022291C"/>
    <w:rsid w:val="00224C62"/>
    <w:rsid w:val="0022509F"/>
    <w:rsid w:val="00232D0F"/>
    <w:rsid w:val="00233B41"/>
    <w:rsid w:val="00234282"/>
    <w:rsid w:val="00234901"/>
    <w:rsid w:val="00234FA3"/>
    <w:rsid w:val="00235215"/>
    <w:rsid w:val="00235506"/>
    <w:rsid w:val="002358C9"/>
    <w:rsid w:val="0023597D"/>
    <w:rsid w:val="00235DA0"/>
    <w:rsid w:val="002404A9"/>
    <w:rsid w:val="0024067E"/>
    <w:rsid w:val="002413E4"/>
    <w:rsid w:val="00242F8A"/>
    <w:rsid w:val="002467EE"/>
    <w:rsid w:val="00247978"/>
    <w:rsid w:val="00250D64"/>
    <w:rsid w:val="00250F2D"/>
    <w:rsid w:val="00252353"/>
    <w:rsid w:val="00252E13"/>
    <w:rsid w:val="00254A57"/>
    <w:rsid w:val="00257742"/>
    <w:rsid w:val="00257AD0"/>
    <w:rsid w:val="00260A97"/>
    <w:rsid w:val="00260B39"/>
    <w:rsid w:val="0026197B"/>
    <w:rsid w:val="00261BBA"/>
    <w:rsid w:val="002631FB"/>
    <w:rsid w:val="0026341D"/>
    <w:rsid w:val="0026364A"/>
    <w:rsid w:val="00263FDD"/>
    <w:rsid w:val="00266C7F"/>
    <w:rsid w:val="0027152B"/>
    <w:rsid w:val="002733C2"/>
    <w:rsid w:val="002747D7"/>
    <w:rsid w:val="00276EA9"/>
    <w:rsid w:val="00280BBF"/>
    <w:rsid w:val="00280D43"/>
    <w:rsid w:val="00282E70"/>
    <w:rsid w:val="00283903"/>
    <w:rsid w:val="00284333"/>
    <w:rsid w:val="00284861"/>
    <w:rsid w:val="00284E29"/>
    <w:rsid w:val="002915F7"/>
    <w:rsid w:val="00291A56"/>
    <w:rsid w:val="00292D40"/>
    <w:rsid w:val="00292DDA"/>
    <w:rsid w:val="002935DB"/>
    <w:rsid w:val="00293D62"/>
    <w:rsid w:val="0029575E"/>
    <w:rsid w:val="00295EE7"/>
    <w:rsid w:val="00295F07"/>
    <w:rsid w:val="00296958"/>
    <w:rsid w:val="0029770F"/>
    <w:rsid w:val="002A02FB"/>
    <w:rsid w:val="002A17E3"/>
    <w:rsid w:val="002A1AD5"/>
    <w:rsid w:val="002A1D4E"/>
    <w:rsid w:val="002A4FEF"/>
    <w:rsid w:val="002A5D22"/>
    <w:rsid w:val="002A5F5D"/>
    <w:rsid w:val="002A6085"/>
    <w:rsid w:val="002A6FD4"/>
    <w:rsid w:val="002A78B8"/>
    <w:rsid w:val="002A7DEA"/>
    <w:rsid w:val="002B0E0F"/>
    <w:rsid w:val="002B1654"/>
    <w:rsid w:val="002B22A7"/>
    <w:rsid w:val="002B3E6A"/>
    <w:rsid w:val="002B625D"/>
    <w:rsid w:val="002B7D31"/>
    <w:rsid w:val="002C0A00"/>
    <w:rsid w:val="002C206C"/>
    <w:rsid w:val="002C2E12"/>
    <w:rsid w:val="002C63D6"/>
    <w:rsid w:val="002D1433"/>
    <w:rsid w:val="002D1F4E"/>
    <w:rsid w:val="002D2F47"/>
    <w:rsid w:val="002D451E"/>
    <w:rsid w:val="002D5144"/>
    <w:rsid w:val="002D5B3E"/>
    <w:rsid w:val="002D64B1"/>
    <w:rsid w:val="002E0F7C"/>
    <w:rsid w:val="002E1149"/>
    <w:rsid w:val="002E14A8"/>
    <w:rsid w:val="002E35A1"/>
    <w:rsid w:val="002E6322"/>
    <w:rsid w:val="002E6A61"/>
    <w:rsid w:val="002E763C"/>
    <w:rsid w:val="002F0CCD"/>
    <w:rsid w:val="002F17BA"/>
    <w:rsid w:val="002F2D09"/>
    <w:rsid w:val="002F37C4"/>
    <w:rsid w:val="002F4BBC"/>
    <w:rsid w:val="00300B1E"/>
    <w:rsid w:val="00302738"/>
    <w:rsid w:val="003047A3"/>
    <w:rsid w:val="00305467"/>
    <w:rsid w:val="003075A2"/>
    <w:rsid w:val="00307BA1"/>
    <w:rsid w:val="00307D1C"/>
    <w:rsid w:val="00310333"/>
    <w:rsid w:val="003106D0"/>
    <w:rsid w:val="00310F9F"/>
    <w:rsid w:val="003115AE"/>
    <w:rsid w:val="00311C74"/>
    <w:rsid w:val="0031204C"/>
    <w:rsid w:val="003124FD"/>
    <w:rsid w:val="003132F5"/>
    <w:rsid w:val="0031372A"/>
    <w:rsid w:val="003139B8"/>
    <w:rsid w:val="003141D1"/>
    <w:rsid w:val="0031698D"/>
    <w:rsid w:val="00316B38"/>
    <w:rsid w:val="00320FF4"/>
    <w:rsid w:val="003210B2"/>
    <w:rsid w:val="003223D6"/>
    <w:rsid w:val="0032304E"/>
    <w:rsid w:val="0032437F"/>
    <w:rsid w:val="003249D0"/>
    <w:rsid w:val="00325671"/>
    <w:rsid w:val="00326056"/>
    <w:rsid w:val="003260B3"/>
    <w:rsid w:val="00327AAA"/>
    <w:rsid w:val="00332E89"/>
    <w:rsid w:val="00334525"/>
    <w:rsid w:val="00335169"/>
    <w:rsid w:val="00336333"/>
    <w:rsid w:val="00336D3C"/>
    <w:rsid w:val="00337D05"/>
    <w:rsid w:val="00340532"/>
    <w:rsid w:val="003414C8"/>
    <w:rsid w:val="003443D4"/>
    <w:rsid w:val="00344F96"/>
    <w:rsid w:val="00346217"/>
    <w:rsid w:val="00347007"/>
    <w:rsid w:val="00350F4F"/>
    <w:rsid w:val="003524C8"/>
    <w:rsid w:val="00353265"/>
    <w:rsid w:val="003564AC"/>
    <w:rsid w:val="00360B33"/>
    <w:rsid w:val="00363E14"/>
    <w:rsid w:val="00365B84"/>
    <w:rsid w:val="00366375"/>
    <w:rsid w:val="003672C9"/>
    <w:rsid w:val="00367652"/>
    <w:rsid w:val="00367CEF"/>
    <w:rsid w:val="00370FAB"/>
    <w:rsid w:val="00371CCA"/>
    <w:rsid w:val="00372590"/>
    <w:rsid w:val="00374819"/>
    <w:rsid w:val="00375A01"/>
    <w:rsid w:val="003773C6"/>
    <w:rsid w:val="0038142B"/>
    <w:rsid w:val="003815CD"/>
    <w:rsid w:val="00384D1C"/>
    <w:rsid w:val="00387D94"/>
    <w:rsid w:val="00391185"/>
    <w:rsid w:val="003912C5"/>
    <w:rsid w:val="0039150C"/>
    <w:rsid w:val="003959D2"/>
    <w:rsid w:val="003A04CA"/>
    <w:rsid w:val="003A09DB"/>
    <w:rsid w:val="003A24B5"/>
    <w:rsid w:val="003A36CB"/>
    <w:rsid w:val="003A373B"/>
    <w:rsid w:val="003A44DA"/>
    <w:rsid w:val="003A4AE8"/>
    <w:rsid w:val="003A514F"/>
    <w:rsid w:val="003B02FF"/>
    <w:rsid w:val="003B3811"/>
    <w:rsid w:val="003B3CAE"/>
    <w:rsid w:val="003B3EFC"/>
    <w:rsid w:val="003B409C"/>
    <w:rsid w:val="003B5B49"/>
    <w:rsid w:val="003B6A57"/>
    <w:rsid w:val="003B6FD1"/>
    <w:rsid w:val="003B71A0"/>
    <w:rsid w:val="003C188A"/>
    <w:rsid w:val="003C1FA3"/>
    <w:rsid w:val="003C229A"/>
    <w:rsid w:val="003C2893"/>
    <w:rsid w:val="003C409A"/>
    <w:rsid w:val="003C74A9"/>
    <w:rsid w:val="003C7919"/>
    <w:rsid w:val="003D26DD"/>
    <w:rsid w:val="003D3C07"/>
    <w:rsid w:val="003D51F3"/>
    <w:rsid w:val="003D5E60"/>
    <w:rsid w:val="003D7CB8"/>
    <w:rsid w:val="003E01E6"/>
    <w:rsid w:val="003E1887"/>
    <w:rsid w:val="003E1BED"/>
    <w:rsid w:val="003E2317"/>
    <w:rsid w:val="003E2CEB"/>
    <w:rsid w:val="003E353A"/>
    <w:rsid w:val="003E362D"/>
    <w:rsid w:val="003E68E0"/>
    <w:rsid w:val="003E7E51"/>
    <w:rsid w:val="003F0534"/>
    <w:rsid w:val="003F0F5C"/>
    <w:rsid w:val="003F0F9D"/>
    <w:rsid w:val="003F2334"/>
    <w:rsid w:val="003F2706"/>
    <w:rsid w:val="003F3D4A"/>
    <w:rsid w:val="004000E4"/>
    <w:rsid w:val="00400373"/>
    <w:rsid w:val="0040052D"/>
    <w:rsid w:val="00400E6C"/>
    <w:rsid w:val="004017A1"/>
    <w:rsid w:val="00402FEC"/>
    <w:rsid w:val="0040416A"/>
    <w:rsid w:val="004075B6"/>
    <w:rsid w:val="00411882"/>
    <w:rsid w:val="00413685"/>
    <w:rsid w:val="00413A54"/>
    <w:rsid w:val="00413FF1"/>
    <w:rsid w:val="0041481D"/>
    <w:rsid w:val="00414E5E"/>
    <w:rsid w:val="00415FE7"/>
    <w:rsid w:val="00417563"/>
    <w:rsid w:val="00417B4F"/>
    <w:rsid w:val="0042119F"/>
    <w:rsid w:val="00421F7D"/>
    <w:rsid w:val="00421FA2"/>
    <w:rsid w:val="00423A1C"/>
    <w:rsid w:val="004246DE"/>
    <w:rsid w:val="004248D9"/>
    <w:rsid w:val="00424A5B"/>
    <w:rsid w:val="004267DB"/>
    <w:rsid w:val="004275FD"/>
    <w:rsid w:val="004279D4"/>
    <w:rsid w:val="0043117A"/>
    <w:rsid w:val="004319AF"/>
    <w:rsid w:val="00431D5B"/>
    <w:rsid w:val="004326A5"/>
    <w:rsid w:val="004328A7"/>
    <w:rsid w:val="00433568"/>
    <w:rsid w:val="00436862"/>
    <w:rsid w:val="00437BA7"/>
    <w:rsid w:val="0044078E"/>
    <w:rsid w:val="00440F1C"/>
    <w:rsid w:val="00440F3A"/>
    <w:rsid w:val="00440FFA"/>
    <w:rsid w:val="0044387B"/>
    <w:rsid w:val="00445147"/>
    <w:rsid w:val="00445DD3"/>
    <w:rsid w:val="00446200"/>
    <w:rsid w:val="004463B0"/>
    <w:rsid w:val="004470CA"/>
    <w:rsid w:val="004477FA"/>
    <w:rsid w:val="00450057"/>
    <w:rsid w:val="0045064E"/>
    <w:rsid w:val="00450917"/>
    <w:rsid w:val="00450E92"/>
    <w:rsid w:val="0045135F"/>
    <w:rsid w:val="00451459"/>
    <w:rsid w:val="0045268A"/>
    <w:rsid w:val="00454A65"/>
    <w:rsid w:val="00454CCF"/>
    <w:rsid w:val="00456271"/>
    <w:rsid w:val="00457880"/>
    <w:rsid w:val="00462225"/>
    <w:rsid w:val="00462B7F"/>
    <w:rsid w:val="00462BD1"/>
    <w:rsid w:val="004636D9"/>
    <w:rsid w:val="00464983"/>
    <w:rsid w:val="00464E5F"/>
    <w:rsid w:val="00465030"/>
    <w:rsid w:val="00470D70"/>
    <w:rsid w:val="00476198"/>
    <w:rsid w:val="00476333"/>
    <w:rsid w:val="00482BE4"/>
    <w:rsid w:val="00482F36"/>
    <w:rsid w:val="00484529"/>
    <w:rsid w:val="0048462E"/>
    <w:rsid w:val="00485DED"/>
    <w:rsid w:val="00491112"/>
    <w:rsid w:val="00491C73"/>
    <w:rsid w:val="004930CD"/>
    <w:rsid w:val="00493460"/>
    <w:rsid w:val="00493B64"/>
    <w:rsid w:val="0049482B"/>
    <w:rsid w:val="00495DD0"/>
    <w:rsid w:val="004961C2"/>
    <w:rsid w:val="00497100"/>
    <w:rsid w:val="00497730"/>
    <w:rsid w:val="00497FBF"/>
    <w:rsid w:val="004A1AC6"/>
    <w:rsid w:val="004A1C82"/>
    <w:rsid w:val="004A2337"/>
    <w:rsid w:val="004A23DC"/>
    <w:rsid w:val="004A299F"/>
    <w:rsid w:val="004A2D75"/>
    <w:rsid w:val="004A35D9"/>
    <w:rsid w:val="004A4E3B"/>
    <w:rsid w:val="004A5800"/>
    <w:rsid w:val="004A7365"/>
    <w:rsid w:val="004B0783"/>
    <w:rsid w:val="004B1C5B"/>
    <w:rsid w:val="004B2775"/>
    <w:rsid w:val="004B2E85"/>
    <w:rsid w:val="004B4600"/>
    <w:rsid w:val="004B728E"/>
    <w:rsid w:val="004C008E"/>
    <w:rsid w:val="004C0AEF"/>
    <w:rsid w:val="004C2DE5"/>
    <w:rsid w:val="004C70FB"/>
    <w:rsid w:val="004D0493"/>
    <w:rsid w:val="004D30A0"/>
    <w:rsid w:val="004D35C7"/>
    <w:rsid w:val="004D3C92"/>
    <w:rsid w:val="004D5DDB"/>
    <w:rsid w:val="004D69DB"/>
    <w:rsid w:val="004D7F51"/>
    <w:rsid w:val="004E0DA1"/>
    <w:rsid w:val="004E1B69"/>
    <w:rsid w:val="004E2360"/>
    <w:rsid w:val="004E40AA"/>
    <w:rsid w:val="004E6CA6"/>
    <w:rsid w:val="004E6F2C"/>
    <w:rsid w:val="004E7079"/>
    <w:rsid w:val="004E788D"/>
    <w:rsid w:val="004E7ED1"/>
    <w:rsid w:val="004F03C6"/>
    <w:rsid w:val="004F12F8"/>
    <w:rsid w:val="004F23C3"/>
    <w:rsid w:val="004F2C05"/>
    <w:rsid w:val="004F4391"/>
    <w:rsid w:val="004F616C"/>
    <w:rsid w:val="004F6BDB"/>
    <w:rsid w:val="004F70F5"/>
    <w:rsid w:val="00500314"/>
    <w:rsid w:val="00500A22"/>
    <w:rsid w:val="00500B38"/>
    <w:rsid w:val="00503A1A"/>
    <w:rsid w:val="00505077"/>
    <w:rsid w:val="00510A55"/>
    <w:rsid w:val="00511A33"/>
    <w:rsid w:val="0051212A"/>
    <w:rsid w:val="00515080"/>
    <w:rsid w:val="005157E8"/>
    <w:rsid w:val="00516832"/>
    <w:rsid w:val="0051773A"/>
    <w:rsid w:val="00517D69"/>
    <w:rsid w:val="005207C9"/>
    <w:rsid w:val="00522F09"/>
    <w:rsid w:val="0052395D"/>
    <w:rsid w:val="005246E5"/>
    <w:rsid w:val="00524AFE"/>
    <w:rsid w:val="00526AF0"/>
    <w:rsid w:val="005312B5"/>
    <w:rsid w:val="005319FB"/>
    <w:rsid w:val="0053399C"/>
    <w:rsid w:val="00533D83"/>
    <w:rsid w:val="0053566F"/>
    <w:rsid w:val="0053671B"/>
    <w:rsid w:val="005373CF"/>
    <w:rsid w:val="0054085E"/>
    <w:rsid w:val="00541513"/>
    <w:rsid w:val="005461EB"/>
    <w:rsid w:val="00546CBC"/>
    <w:rsid w:val="00546EAE"/>
    <w:rsid w:val="00547ADF"/>
    <w:rsid w:val="00547D05"/>
    <w:rsid w:val="0055026C"/>
    <w:rsid w:val="00550444"/>
    <w:rsid w:val="005517C4"/>
    <w:rsid w:val="00553AEF"/>
    <w:rsid w:val="005553AB"/>
    <w:rsid w:val="005568DD"/>
    <w:rsid w:val="00556AFF"/>
    <w:rsid w:val="005573C4"/>
    <w:rsid w:val="00561047"/>
    <w:rsid w:val="005627EB"/>
    <w:rsid w:val="00565589"/>
    <w:rsid w:val="00565F4A"/>
    <w:rsid w:val="00567136"/>
    <w:rsid w:val="0056733F"/>
    <w:rsid w:val="00570005"/>
    <w:rsid w:val="00570F22"/>
    <w:rsid w:val="00571126"/>
    <w:rsid w:val="0057135A"/>
    <w:rsid w:val="00572CEF"/>
    <w:rsid w:val="00572F87"/>
    <w:rsid w:val="00574447"/>
    <w:rsid w:val="00575349"/>
    <w:rsid w:val="005774CF"/>
    <w:rsid w:val="00577A4C"/>
    <w:rsid w:val="00580787"/>
    <w:rsid w:val="00580B20"/>
    <w:rsid w:val="00582914"/>
    <w:rsid w:val="005829EA"/>
    <w:rsid w:val="00583403"/>
    <w:rsid w:val="00585BE5"/>
    <w:rsid w:val="00587431"/>
    <w:rsid w:val="00590C1E"/>
    <w:rsid w:val="00591BCE"/>
    <w:rsid w:val="00592B4B"/>
    <w:rsid w:val="005936B0"/>
    <w:rsid w:val="005947B1"/>
    <w:rsid w:val="00594FDE"/>
    <w:rsid w:val="0059599C"/>
    <w:rsid w:val="0059711A"/>
    <w:rsid w:val="005974A5"/>
    <w:rsid w:val="005A3315"/>
    <w:rsid w:val="005A6351"/>
    <w:rsid w:val="005A675C"/>
    <w:rsid w:val="005A698C"/>
    <w:rsid w:val="005A6E25"/>
    <w:rsid w:val="005B4390"/>
    <w:rsid w:val="005B5E36"/>
    <w:rsid w:val="005C0852"/>
    <w:rsid w:val="005C1C81"/>
    <w:rsid w:val="005C1C87"/>
    <w:rsid w:val="005C29A9"/>
    <w:rsid w:val="005C2E07"/>
    <w:rsid w:val="005C34F5"/>
    <w:rsid w:val="005D0E61"/>
    <w:rsid w:val="005D21B2"/>
    <w:rsid w:val="005D4834"/>
    <w:rsid w:val="005D6470"/>
    <w:rsid w:val="005D7CAA"/>
    <w:rsid w:val="005E0DC5"/>
    <w:rsid w:val="005E2683"/>
    <w:rsid w:val="005E3854"/>
    <w:rsid w:val="005E3D8E"/>
    <w:rsid w:val="005E4D4B"/>
    <w:rsid w:val="005E5E4F"/>
    <w:rsid w:val="005E6183"/>
    <w:rsid w:val="005E7376"/>
    <w:rsid w:val="005E74E8"/>
    <w:rsid w:val="005E7E92"/>
    <w:rsid w:val="005F18CF"/>
    <w:rsid w:val="005F2D37"/>
    <w:rsid w:val="005F3077"/>
    <w:rsid w:val="005F474E"/>
    <w:rsid w:val="005F4B2C"/>
    <w:rsid w:val="005F5C90"/>
    <w:rsid w:val="005F6F1E"/>
    <w:rsid w:val="005F6FCC"/>
    <w:rsid w:val="00600930"/>
    <w:rsid w:val="00600D27"/>
    <w:rsid w:val="00600F70"/>
    <w:rsid w:val="00601A17"/>
    <w:rsid w:val="00602294"/>
    <w:rsid w:val="00602A7F"/>
    <w:rsid w:val="00604126"/>
    <w:rsid w:val="0060646F"/>
    <w:rsid w:val="00610195"/>
    <w:rsid w:val="0061038C"/>
    <w:rsid w:val="00610409"/>
    <w:rsid w:val="00615B66"/>
    <w:rsid w:val="0061670B"/>
    <w:rsid w:val="00617774"/>
    <w:rsid w:val="006179ED"/>
    <w:rsid w:val="00621ADD"/>
    <w:rsid w:val="00622E57"/>
    <w:rsid w:val="006237F0"/>
    <w:rsid w:val="0062526A"/>
    <w:rsid w:val="006253DD"/>
    <w:rsid w:val="00625C69"/>
    <w:rsid w:val="0062628D"/>
    <w:rsid w:val="00626EAF"/>
    <w:rsid w:val="0062761D"/>
    <w:rsid w:val="006302C2"/>
    <w:rsid w:val="006306B0"/>
    <w:rsid w:val="00631D2C"/>
    <w:rsid w:val="006326CC"/>
    <w:rsid w:val="006329AD"/>
    <w:rsid w:val="006342F3"/>
    <w:rsid w:val="0063497A"/>
    <w:rsid w:val="00635A8C"/>
    <w:rsid w:val="00635D6D"/>
    <w:rsid w:val="00635D8D"/>
    <w:rsid w:val="00636E35"/>
    <w:rsid w:val="00637567"/>
    <w:rsid w:val="00637B1D"/>
    <w:rsid w:val="00637F59"/>
    <w:rsid w:val="00640810"/>
    <w:rsid w:val="00642D86"/>
    <w:rsid w:val="00644B2B"/>
    <w:rsid w:val="00644EB4"/>
    <w:rsid w:val="006451FB"/>
    <w:rsid w:val="0064678F"/>
    <w:rsid w:val="00646C75"/>
    <w:rsid w:val="00647E67"/>
    <w:rsid w:val="0065066F"/>
    <w:rsid w:val="00650C13"/>
    <w:rsid w:val="00652D37"/>
    <w:rsid w:val="0065703D"/>
    <w:rsid w:val="00660D0B"/>
    <w:rsid w:val="00662B15"/>
    <w:rsid w:val="00663787"/>
    <w:rsid w:val="0066382C"/>
    <w:rsid w:val="006653C2"/>
    <w:rsid w:val="00666179"/>
    <w:rsid w:val="0066655C"/>
    <w:rsid w:val="00667BC1"/>
    <w:rsid w:val="006719E8"/>
    <w:rsid w:val="00672327"/>
    <w:rsid w:val="00672722"/>
    <w:rsid w:val="00672D72"/>
    <w:rsid w:val="00675EBE"/>
    <w:rsid w:val="00676538"/>
    <w:rsid w:val="006777B7"/>
    <w:rsid w:val="00680124"/>
    <w:rsid w:val="0068189A"/>
    <w:rsid w:val="006821AB"/>
    <w:rsid w:val="00682EC4"/>
    <w:rsid w:val="00683A03"/>
    <w:rsid w:val="006844D3"/>
    <w:rsid w:val="00685087"/>
    <w:rsid w:val="00685E58"/>
    <w:rsid w:val="0068641E"/>
    <w:rsid w:val="00693C86"/>
    <w:rsid w:val="006956D8"/>
    <w:rsid w:val="006962DB"/>
    <w:rsid w:val="00697C34"/>
    <w:rsid w:val="006A0647"/>
    <w:rsid w:val="006A0928"/>
    <w:rsid w:val="006A10CF"/>
    <w:rsid w:val="006A24C3"/>
    <w:rsid w:val="006A2EF0"/>
    <w:rsid w:val="006A39DB"/>
    <w:rsid w:val="006A5D68"/>
    <w:rsid w:val="006A669C"/>
    <w:rsid w:val="006A76C2"/>
    <w:rsid w:val="006B12E6"/>
    <w:rsid w:val="006B3058"/>
    <w:rsid w:val="006B47E3"/>
    <w:rsid w:val="006B618A"/>
    <w:rsid w:val="006C08BB"/>
    <w:rsid w:val="006C26C5"/>
    <w:rsid w:val="006C3B84"/>
    <w:rsid w:val="006C560E"/>
    <w:rsid w:val="006C6899"/>
    <w:rsid w:val="006C6FB0"/>
    <w:rsid w:val="006C75AF"/>
    <w:rsid w:val="006D0E1A"/>
    <w:rsid w:val="006D36E6"/>
    <w:rsid w:val="006D5907"/>
    <w:rsid w:val="006D5B1A"/>
    <w:rsid w:val="006D6A49"/>
    <w:rsid w:val="006D7564"/>
    <w:rsid w:val="006E0989"/>
    <w:rsid w:val="006E2918"/>
    <w:rsid w:val="006E4201"/>
    <w:rsid w:val="006E44B7"/>
    <w:rsid w:val="006E7754"/>
    <w:rsid w:val="006F0C51"/>
    <w:rsid w:val="006F0E82"/>
    <w:rsid w:val="006F1161"/>
    <w:rsid w:val="006F2BED"/>
    <w:rsid w:val="006F2E77"/>
    <w:rsid w:val="006F562E"/>
    <w:rsid w:val="006F5B26"/>
    <w:rsid w:val="006F798E"/>
    <w:rsid w:val="00702F69"/>
    <w:rsid w:val="00704A0B"/>
    <w:rsid w:val="00705D20"/>
    <w:rsid w:val="00706965"/>
    <w:rsid w:val="00707492"/>
    <w:rsid w:val="00707A51"/>
    <w:rsid w:val="00711E37"/>
    <w:rsid w:val="00711F8A"/>
    <w:rsid w:val="00712798"/>
    <w:rsid w:val="00715013"/>
    <w:rsid w:val="007154E0"/>
    <w:rsid w:val="00715779"/>
    <w:rsid w:val="00716FDE"/>
    <w:rsid w:val="007176AC"/>
    <w:rsid w:val="00717D62"/>
    <w:rsid w:val="007229E5"/>
    <w:rsid w:val="00722B52"/>
    <w:rsid w:val="00724480"/>
    <w:rsid w:val="0072452C"/>
    <w:rsid w:val="007258FF"/>
    <w:rsid w:val="007262E3"/>
    <w:rsid w:val="00726408"/>
    <w:rsid w:val="007275B5"/>
    <w:rsid w:val="00727B02"/>
    <w:rsid w:val="00727DB8"/>
    <w:rsid w:val="007302D7"/>
    <w:rsid w:val="00730595"/>
    <w:rsid w:val="00730913"/>
    <w:rsid w:val="007319B9"/>
    <w:rsid w:val="00731B7E"/>
    <w:rsid w:val="00732A91"/>
    <w:rsid w:val="00734BF6"/>
    <w:rsid w:val="00734D6A"/>
    <w:rsid w:val="007351C5"/>
    <w:rsid w:val="00735778"/>
    <w:rsid w:val="007366E8"/>
    <w:rsid w:val="007374CA"/>
    <w:rsid w:val="00744320"/>
    <w:rsid w:val="007446D9"/>
    <w:rsid w:val="00744B33"/>
    <w:rsid w:val="00745E10"/>
    <w:rsid w:val="00746457"/>
    <w:rsid w:val="00746ABA"/>
    <w:rsid w:val="00751263"/>
    <w:rsid w:val="00751E76"/>
    <w:rsid w:val="00753A56"/>
    <w:rsid w:val="007553C7"/>
    <w:rsid w:val="0075541F"/>
    <w:rsid w:val="00755877"/>
    <w:rsid w:val="00756DCD"/>
    <w:rsid w:val="00757DCE"/>
    <w:rsid w:val="00761D3E"/>
    <w:rsid w:val="00764E7A"/>
    <w:rsid w:val="00765FDE"/>
    <w:rsid w:val="00766180"/>
    <w:rsid w:val="0077260F"/>
    <w:rsid w:val="00772F5B"/>
    <w:rsid w:val="007734EA"/>
    <w:rsid w:val="00777F22"/>
    <w:rsid w:val="00781577"/>
    <w:rsid w:val="007845E0"/>
    <w:rsid w:val="007861E3"/>
    <w:rsid w:val="00786CD3"/>
    <w:rsid w:val="007873C9"/>
    <w:rsid w:val="007879C5"/>
    <w:rsid w:val="0079072E"/>
    <w:rsid w:val="00790CA8"/>
    <w:rsid w:val="00791B7D"/>
    <w:rsid w:val="0079265B"/>
    <w:rsid w:val="00793A27"/>
    <w:rsid w:val="00795F16"/>
    <w:rsid w:val="00796605"/>
    <w:rsid w:val="00796E05"/>
    <w:rsid w:val="007975AB"/>
    <w:rsid w:val="00797982"/>
    <w:rsid w:val="00797AAB"/>
    <w:rsid w:val="007A0D50"/>
    <w:rsid w:val="007A1310"/>
    <w:rsid w:val="007A1C00"/>
    <w:rsid w:val="007A2E6D"/>
    <w:rsid w:val="007A2EBD"/>
    <w:rsid w:val="007A3790"/>
    <w:rsid w:val="007A3A46"/>
    <w:rsid w:val="007A50F1"/>
    <w:rsid w:val="007A6765"/>
    <w:rsid w:val="007B195B"/>
    <w:rsid w:val="007B30E0"/>
    <w:rsid w:val="007B5C59"/>
    <w:rsid w:val="007B67D1"/>
    <w:rsid w:val="007B6E6A"/>
    <w:rsid w:val="007C045C"/>
    <w:rsid w:val="007C25D0"/>
    <w:rsid w:val="007C2604"/>
    <w:rsid w:val="007C26A5"/>
    <w:rsid w:val="007C3652"/>
    <w:rsid w:val="007C4A7E"/>
    <w:rsid w:val="007C7C80"/>
    <w:rsid w:val="007D29E7"/>
    <w:rsid w:val="007D5089"/>
    <w:rsid w:val="007E0AE7"/>
    <w:rsid w:val="007E12DF"/>
    <w:rsid w:val="007E1C1F"/>
    <w:rsid w:val="007E1D77"/>
    <w:rsid w:val="007E23EA"/>
    <w:rsid w:val="007E2578"/>
    <w:rsid w:val="007E351E"/>
    <w:rsid w:val="007E45E0"/>
    <w:rsid w:val="007E46B2"/>
    <w:rsid w:val="007E52E4"/>
    <w:rsid w:val="007E7554"/>
    <w:rsid w:val="007E7673"/>
    <w:rsid w:val="007E7D91"/>
    <w:rsid w:val="007F137F"/>
    <w:rsid w:val="007F1779"/>
    <w:rsid w:val="007F3656"/>
    <w:rsid w:val="007F4B10"/>
    <w:rsid w:val="007F6320"/>
    <w:rsid w:val="00800250"/>
    <w:rsid w:val="00802030"/>
    <w:rsid w:val="00802179"/>
    <w:rsid w:val="00803E75"/>
    <w:rsid w:val="00804BCE"/>
    <w:rsid w:val="008062C3"/>
    <w:rsid w:val="008071A2"/>
    <w:rsid w:val="008120D3"/>
    <w:rsid w:val="0081398A"/>
    <w:rsid w:val="00813AD1"/>
    <w:rsid w:val="008144FC"/>
    <w:rsid w:val="0081455C"/>
    <w:rsid w:val="00815267"/>
    <w:rsid w:val="008165C5"/>
    <w:rsid w:val="0081769C"/>
    <w:rsid w:val="00821995"/>
    <w:rsid w:val="008239EB"/>
    <w:rsid w:val="00824CB5"/>
    <w:rsid w:val="0083163C"/>
    <w:rsid w:val="008317B3"/>
    <w:rsid w:val="0083184F"/>
    <w:rsid w:val="00832AD6"/>
    <w:rsid w:val="00832BC5"/>
    <w:rsid w:val="008337F8"/>
    <w:rsid w:val="00833B4B"/>
    <w:rsid w:val="00834E41"/>
    <w:rsid w:val="00836E6E"/>
    <w:rsid w:val="00837CCC"/>
    <w:rsid w:val="00840199"/>
    <w:rsid w:val="00840A1A"/>
    <w:rsid w:val="00840E6D"/>
    <w:rsid w:val="00841C91"/>
    <w:rsid w:val="008428B3"/>
    <w:rsid w:val="00843894"/>
    <w:rsid w:val="008438D1"/>
    <w:rsid w:val="00843B1D"/>
    <w:rsid w:val="0084444B"/>
    <w:rsid w:val="00844734"/>
    <w:rsid w:val="0084475D"/>
    <w:rsid w:val="00844FE5"/>
    <w:rsid w:val="008451EC"/>
    <w:rsid w:val="00851008"/>
    <w:rsid w:val="00852724"/>
    <w:rsid w:val="008530B7"/>
    <w:rsid w:val="008539B9"/>
    <w:rsid w:val="00853FE9"/>
    <w:rsid w:val="00854871"/>
    <w:rsid w:val="00856556"/>
    <w:rsid w:val="00861C91"/>
    <w:rsid w:val="00862224"/>
    <w:rsid w:val="00862F60"/>
    <w:rsid w:val="00864E4A"/>
    <w:rsid w:val="00870804"/>
    <w:rsid w:val="00870F0F"/>
    <w:rsid w:val="008720C2"/>
    <w:rsid w:val="008754CF"/>
    <w:rsid w:val="008754F9"/>
    <w:rsid w:val="008766EE"/>
    <w:rsid w:val="008776F5"/>
    <w:rsid w:val="00881534"/>
    <w:rsid w:val="00881AE2"/>
    <w:rsid w:val="00881F4A"/>
    <w:rsid w:val="0088396E"/>
    <w:rsid w:val="00885E10"/>
    <w:rsid w:val="00886473"/>
    <w:rsid w:val="00886D77"/>
    <w:rsid w:val="008872E3"/>
    <w:rsid w:val="0089336F"/>
    <w:rsid w:val="008934FC"/>
    <w:rsid w:val="00893D7E"/>
    <w:rsid w:val="00893EA3"/>
    <w:rsid w:val="00897D52"/>
    <w:rsid w:val="008A0583"/>
    <w:rsid w:val="008A0B32"/>
    <w:rsid w:val="008A3A5A"/>
    <w:rsid w:val="008A4E78"/>
    <w:rsid w:val="008A505D"/>
    <w:rsid w:val="008A5BF0"/>
    <w:rsid w:val="008B35D6"/>
    <w:rsid w:val="008B4010"/>
    <w:rsid w:val="008B4378"/>
    <w:rsid w:val="008C0AE0"/>
    <w:rsid w:val="008C0C22"/>
    <w:rsid w:val="008C44FD"/>
    <w:rsid w:val="008C52E3"/>
    <w:rsid w:val="008C5E69"/>
    <w:rsid w:val="008C608B"/>
    <w:rsid w:val="008C7E76"/>
    <w:rsid w:val="008D21E2"/>
    <w:rsid w:val="008D2265"/>
    <w:rsid w:val="008D2320"/>
    <w:rsid w:val="008D6395"/>
    <w:rsid w:val="008D7483"/>
    <w:rsid w:val="008E033B"/>
    <w:rsid w:val="008E141F"/>
    <w:rsid w:val="008E1820"/>
    <w:rsid w:val="008E18CA"/>
    <w:rsid w:val="008E1CE5"/>
    <w:rsid w:val="008E2A04"/>
    <w:rsid w:val="008E2D2C"/>
    <w:rsid w:val="008F023B"/>
    <w:rsid w:val="008F113D"/>
    <w:rsid w:val="008F430E"/>
    <w:rsid w:val="008F5D4C"/>
    <w:rsid w:val="008F654D"/>
    <w:rsid w:val="00901402"/>
    <w:rsid w:val="009056AD"/>
    <w:rsid w:val="0090670B"/>
    <w:rsid w:val="009102F0"/>
    <w:rsid w:val="0091113C"/>
    <w:rsid w:val="00911B8F"/>
    <w:rsid w:val="00912981"/>
    <w:rsid w:val="00912C70"/>
    <w:rsid w:val="00912D63"/>
    <w:rsid w:val="00914AD1"/>
    <w:rsid w:val="00922960"/>
    <w:rsid w:val="00922A1C"/>
    <w:rsid w:val="00923998"/>
    <w:rsid w:val="00923E12"/>
    <w:rsid w:val="009250B5"/>
    <w:rsid w:val="00926028"/>
    <w:rsid w:val="00931D72"/>
    <w:rsid w:val="00933625"/>
    <w:rsid w:val="00933F20"/>
    <w:rsid w:val="00935D6B"/>
    <w:rsid w:val="00936CC8"/>
    <w:rsid w:val="00940820"/>
    <w:rsid w:val="00940A75"/>
    <w:rsid w:val="0094189D"/>
    <w:rsid w:val="00943D04"/>
    <w:rsid w:val="00943E31"/>
    <w:rsid w:val="00944A88"/>
    <w:rsid w:val="009459AA"/>
    <w:rsid w:val="00945D83"/>
    <w:rsid w:val="00947CDC"/>
    <w:rsid w:val="00947DB1"/>
    <w:rsid w:val="00947E8E"/>
    <w:rsid w:val="00950D3D"/>
    <w:rsid w:val="00956DC2"/>
    <w:rsid w:val="0095725C"/>
    <w:rsid w:val="00960E67"/>
    <w:rsid w:val="00961B5B"/>
    <w:rsid w:val="0096706D"/>
    <w:rsid w:val="00970EB7"/>
    <w:rsid w:val="00971EDD"/>
    <w:rsid w:val="009727D0"/>
    <w:rsid w:val="009728D9"/>
    <w:rsid w:val="00974CF9"/>
    <w:rsid w:val="00976706"/>
    <w:rsid w:val="00977C62"/>
    <w:rsid w:val="00980651"/>
    <w:rsid w:val="0098210F"/>
    <w:rsid w:val="00983BA3"/>
    <w:rsid w:val="00983E9A"/>
    <w:rsid w:val="009843BB"/>
    <w:rsid w:val="00984EDA"/>
    <w:rsid w:val="00986843"/>
    <w:rsid w:val="00987A4C"/>
    <w:rsid w:val="009908FC"/>
    <w:rsid w:val="009937E7"/>
    <w:rsid w:val="009958DB"/>
    <w:rsid w:val="00996CF5"/>
    <w:rsid w:val="00997DD9"/>
    <w:rsid w:val="00997DE7"/>
    <w:rsid w:val="009A072D"/>
    <w:rsid w:val="009A07D1"/>
    <w:rsid w:val="009A0EE9"/>
    <w:rsid w:val="009A12D9"/>
    <w:rsid w:val="009A23A9"/>
    <w:rsid w:val="009A3135"/>
    <w:rsid w:val="009A3545"/>
    <w:rsid w:val="009A3C02"/>
    <w:rsid w:val="009A5CE5"/>
    <w:rsid w:val="009A692E"/>
    <w:rsid w:val="009A7B3A"/>
    <w:rsid w:val="009A7FEE"/>
    <w:rsid w:val="009B16D6"/>
    <w:rsid w:val="009B1DBE"/>
    <w:rsid w:val="009B591D"/>
    <w:rsid w:val="009B7D5E"/>
    <w:rsid w:val="009C0C88"/>
    <w:rsid w:val="009C2F01"/>
    <w:rsid w:val="009C5CD9"/>
    <w:rsid w:val="009C66D6"/>
    <w:rsid w:val="009D2A63"/>
    <w:rsid w:val="009D3424"/>
    <w:rsid w:val="009D3484"/>
    <w:rsid w:val="009D3DC8"/>
    <w:rsid w:val="009D4C4A"/>
    <w:rsid w:val="009D5302"/>
    <w:rsid w:val="009E34C6"/>
    <w:rsid w:val="009E44DD"/>
    <w:rsid w:val="009E606E"/>
    <w:rsid w:val="009E6453"/>
    <w:rsid w:val="009F0585"/>
    <w:rsid w:val="009F0667"/>
    <w:rsid w:val="009F15FB"/>
    <w:rsid w:val="009F26D6"/>
    <w:rsid w:val="009F2A81"/>
    <w:rsid w:val="009F376F"/>
    <w:rsid w:val="009F3BA2"/>
    <w:rsid w:val="009F7B89"/>
    <w:rsid w:val="009F7BF7"/>
    <w:rsid w:val="00A00B5C"/>
    <w:rsid w:val="00A00D98"/>
    <w:rsid w:val="00A0224E"/>
    <w:rsid w:val="00A0246A"/>
    <w:rsid w:val="00A03758"/>
    <w:rsid w:val="00A070B2"/>
    <w:rsid w:val="00A076F8"/>
    <w:rsid w:val="00A1125E"/>
    <w:rsid w:val="00A119E4"/>
    <w:rsid w:val="00A11AFB"/>
    <w:rsid w:val="00A132AC"/>
    <w:rsid w:val="00A1330B"/>
    <w:rsid w:val="00A14258"/>
    <w:rsid w:val="00A16266"/>
    <w:rsid w:val="00A169CD"/>
    <w:rsid w:val="00A173B5"/>
    <w:rsid w:val="00A20AF9"/>
    <w:rsid w:val="00A23B23"/>
    <w:rsid w:val="00A247E9"/>
    <w:rsid w:val="00A2488C"/>
    <w:rsid w:val="00A25060"/>
    <w:rsid w:val="00A30827"/>
    <w:rsid w:val="00A3291F"/>
    <w:rsid w:val="00A33D94"/>
    <w:rsid w:val="00A3583A"/>
    <w:rsid w:val="00A3613C"/>
    <w:rsid w:val="00A36362"/>
    <w:rsid w:val="00A40165"/>
    <w:rsid w:val="00A41723"/>
    <w:rsid w:val="00A43842"/>
    <w:rsid w:val="00A4584E"/>
    <w:rsid w:val="00A463C5"/>
    <w:rsid w:val="00A5134C"/>
    <w:rsid w:val="00A51C87"/>
    <w:rsid w:val="00A52D37"/>
    <w:rsid w:val="00A53CEB"/>
    <w:rsid w:val="00A53ED1"/>
    <w:rsid w:val="00A55491"/>
    <w:rsid w:val="00A569D9"/>
    <w:rsid w:val="00A57750"/>
    <w:rsid w:val="00A57B11"/>
    <w:rsid w:val="00A6092B"/>
    <w:rsid w:val="00A648E3"/>
    <w:rsid w:val="00A64B7F"/>
    <w:rsid w:val="00A71526"/>
    <w:rsid w:val="00A73E59"/>
    <w:rsid w:val="00A7749D"/>
    <w:rsid w:val="00A777AF"/>
    <w:rsid w:val="00A824D4"/>
    <w:rsid w:val="00A844AA"/>
    <w:rsid w:val="00A84A64"/>
    <w:rsid w:val="00A85639"/>
    <w:rsid w:val="00A873B9"/>
    <w:rsid w:val="00A92AEF"/>
    <w:rsid w:val="00A92D1B"/>
    <w:rsid w:val="00A93061"/>
    <w:rsid w:val="00A940AF"/>
    <w:rsid w:val="00A94DD7"/>
    <w:rsid w:val="00A976D8"/>
    <w:rsid w:val="00AA14C7"/>
    <w:rsid w:val="00AA180F"/>
    <w:rsid w:val="00AA2034"/>
    <w:rsid w:val="00AA411F"/>
    <w:rsid w:val="00AA5BC2"/>
    <w:rsid w:val="00AA6D63"/>
    <w:rsid w:val="00AA6F78"/>
    <w:rsid w:val="00AB0FC4"/>
    <w:rsid w:val="00AB1B2C"/>
    <w:rsid w:val="00AB2060"/>
    <w:rsid w:val="00AB2D8D"/>
    <w:rsid w:val="00AB4670"/>
    <w:rsid w:val="00AB50A4"/>
    <w:rsid w:val="00AB54C7"/>
    <w:rsid w:val="00AB5E76"/>
    <w:rsid w:val="00AB79BF"/>
    <w:rsid w:val="00AC06F7"/>
    <w:rsid w:val="00AC0E48"/>
    <w:rsid w:val="00AC1CEE"/>
    <w:rsid w:val="00AC2FBC"/>
    <w:rsid w:val="00AC31BC"/>
    <w:rsid w:val="00AC47F8"/>
    <w:rsid w:val="00AC5621"/>
    <w:rsid w:val="00AC7E54"/>
    <w:rsid w:val="00AD093F"/>
    <w:rsid w:val="00AD0A8F"/>
    <w:rsid w:val="00AD135B"/>
    <w:rsid w:val="00AD27EA"/>
    <w:rsid w:val="00AD2D22"/>
    <w:rsid w:val="00AD4274"/>
    <w:rsid w:val="00AD5966"/>
    <w:rsid w:val="00AD714E"/>
    <w:rsid w:val="00AE0070"/>
    <w:rsid w:val="00AE0170"/>
    <w:rsid w:val="00AE0504"/>
    <w:rsid w:val="00AE1013"/>
    <w:rsid w:val="00AE36B2"/>
    <w:rsid w:val="00AE3F1C"/>
    <w:rsid w:val="00AE4BD2"/>
    <w:rsid w:val="00AE5209"/>
    <w:rsid w:val="00AE5CE9"/>
    <w:rsid w:val="00AE6798"/>
    <w:rsid w:val="00AE73C3"/>
    <w:rsid w:val="00AF25E4"/>
    <w:rsid w:val="00AF30E1"/>
    <w:rsid w:val="00AF3A24"/>
    <w:rsid w:val="00AF52AE"/>
    <w:rsid w:val="00AF5B0E"/>
    <w:rsid w:val="00B00E06"/>
    <w:rsid w:val="00B0289C"/>
    <w:rsid w:val="00B03831"/>
    <w:rsid w:val="00B07F12"/>
    <w:rsid w:val="00B12391"/>
    <w:rsid w:val="00B12D08"/>
    <w:rsid w:val="00B12EE6"/>
    <w:rsid w:val="00B13371"/>
    <w:rsid w:val="00B13939"/>
    <w:rsid w:val="00B13E63"/>
    <w:rsid w:val="00B14CD9"/>
    <w:rsid w:val="00B14D80"/>
    <w:rsid w:val="00B17C7F"/>
    <w:rsid w:val="00B200E8"/>
    <w:rsid w:val="00B20B99"/>
    <w:rsid w:val="00B21D81"/>
    <w:rsid w:val="00B21DB0"/>
    <w:rsid w:val="00B22365"/>
    <w:rsid w:val="00B2318A"/>
    <w:rsid w:val="00B25313"/>
    <w:rsid w:val="00B25E9F"/>
    <w:rsid w:val="00B27541"/>
    <w:rsid w:val="00B278FA"/>
    <w:rsid w:val="00B30B1F"/>
    <w:rsid w:val="00B31125"/>
    <w:rsid w:val="00B31AA5"/>
    <w:rsid w:val="00B3498B"/>
    <w:rsid w:val="00B3770A"/>
    <w:rsid w:val="00B409C9"/>
    <w:rsid w:val="00B40B98"/>
    <w:rsid w:val="00B417A4"/>
    <w:rsid w:val="00B41BD2"/>
    <w:rsid w:val="00B433E5"/>
    <w:rsid w:val="00B43EA0"/>
    <w:rsid w:val="00B441F8"/>
    <w:rsid w:val="00B47523"/>
    <w:rsid w:val="00B50D2B"/>
    <w:rsid w:val="00B52E3D"/>
    <w:rsid w:val="00B53232"/>
    <w:rsid w:val="00B55302"/>
    <w:rsid w:val="00B55E98"/>
    <w:rsid w:val="00B56D1C"/>
    <w:rsid w:val="00B56EC6"/>
    <w:rsid w:val="00B577C0"/>
    <w:rsid w:val="00B57CD3"/>
    <w:rsid w:val="00B60A4A"/>
    <w:rsid w:val="00B625DB"/>
    <w:rsid w:val="00B65219"/>
    <w:rsid w:val="00B710D8"/>
    <w:rsid w:val="00B71CFF"/>
    <w:rsid w:val="00B72A21"/>
    <w:rsid w:val="00B75ACA"/>
    <w:rsid w:val="00B77D03"/>
    <w:rsid w:val="00B77D74"/>
    <w:rsid w:val="00B80AD7"/>
    <w:rsid w:val="00B81DA4"/>
    <w:rsid w:val="00B82AEC"/>
    <w:rsid w:val="00B84014"/>
    <w:rsid w:val="00B84574"/>
    <w:rsid w:val="00B86860"/>
    <w:rsid w:val="00B87B25"/>
    <w:rsid w:val="00B90EB3"/>
    <w:rsid w:val="00B91CC0"/>
    <w:rsid w:val="00B93C10"/>
    <w:rsid w:val="00B944D9"/>
    <w:rsid w:val="00B94DF4"/>
    <w:rsid w:val="00B9550D"/>
    <w:rsid w:val="00B960FA"/>
    <w:rsid w:val="00B97050"/>
    <w:rsid w:val="00B97A90"/>
    <w:rsid w:val="00B97C68"/>
    <w:rsid w:val="00BA0DDA"/>
    <w:rsid w:val="00BA1EA8"/>
    <w:rsid w:val="00BA212A"/>
    <w:rsid w:val="00BA2C80"/>
    <w:rsid w:val="00BA2D09"/>
    <w:rsid w:val="00BA4117"/>
    <w:rsid w:val="00BA582A"/>
    <w:rsid w:val="00BA5F10"/>
    <w:rsid w:val="00BA632D"/>
    <w:rsid w:val="00BA685C"/>
    <w:rsid w:val="00BA6F43"/>
    <w:rsid w:val="00BA6FEB"/>
    <w:rsid w:val="00BB05DD"/>
    <w:rsid w:val="00BB0992"/>
    <w:rsid w:val="00BB4970"/>
    <w:rsid w:val="00BB7C28"/>
    <w:rsid w:val="00BC009B"/>
    <w:rsid w:val="00BC036D"/>
    <w:rsid w:val="00BC0FF4"/>
    <w:rsid w:val="00BC12DD"/>
    <w:rsid w:val="00BC157B"/>
    <w:rsid w:val="00BC36F4"/>
    <w:rsid w:val="00BC3E6A"/>
    <w:rsid w:val="00BC40B7"/>
    <w:rsid w:val="00BD1BE2"/>
    <w:rsid w:val="00BD2EC0"/>
    <w:rsid w:val="00BD375D"/>
    <w:rsid w:val="00BD46AB"/>
    <w:rsid w:val="00BD729A"/>
    <w:rsid w:val="00BD7F0E"/>
    <w:rsid w:val="00BE097E"/>
    <w:rsid w:val="00BE106F"/>
    <w:rsid w:val="00BE1819"/>
    <w:rsid w:val="00BE2C36"/>
    <w:rsid w:val="00BE3194"/>
    <w:rsid w:val="00BE5B92"/>
    <w:rsid w:val="00BE7352"/>
    <w:rsid w:val="00BE7BF6"/>
    <w:rsid w:val="00BF05F2"/>
    <w:rsid w:val="00BF06F6"/>
    <w:rsid w:val="00BF0CF2"/>
    <w:rsid w:val="00BF144B"/>
    <w:rsid w:val="00BF1C8F"/>
    <w:rsid w:val="00BF36A2"/>
    <w:rsid w:val="00BF3C1A"/>
    <w:rsid w:val="00BF4040"/>
    <w:rsid w:val="00BF4680"/>
    <w:rsid w:val="00BF4AC2"/>
    <w:rsid w:val="00BF5177"/>
    <w:rsid w:val="00BF567F"/>
    <w:rsid w:val="00BF7154"/>
    <w:rsid w:val="00C01FA0"/>
    <w:rsid w:val="00C059C0"/>
    <w:rsid w:val="00C0776A"/>
    <w:rsid w:val="00C10933"/>
    <w:rsid w:val="00C158A2"/>
    <w:rsid w:val="00C178A2"/>
    <w:rsid w:val="00C20389"/>
    <w:rsid w:val="00C21CC3"/>
    <w:rsid w:val="00C220A0"/>
    <w:rsid w:val="00C23154"/>
    <w:rsid w:val="00C236A1"/>
    <w:rsid w:val="00C25D25"/>
    <w:rsid w:val="00C25F20"/>
    <w:rsid w:val="00C25FE0"/>
    <w:rsid w:val="00C26671"/>
    <w:rsid w:val="00C27BA2"/>
    <w:rsid w:val="00C302B7"/>
    <w:rsid w:val="00C31B31"/>
    <w:rsid w:val="00C347CB"/>
    <w:rsid w:val="00C36E3F"/>
    <w:rsid w:val="00C406E2"/>
    <w:rsid w:val="00C4083A"/>
    <w:rsid w:val="00C409B8"/>
    <w:rsid w:val="00C41FA6"/>
    <w:rsid w:val="00C44122"/>
    <w:rsid w:val="00C44163"/>
    <w:rsid w:val="00C4587E"/>
    <w:rsid w:val="00C474F2"/>
    <w:rsid w:val="00C476DD"/>
    <w:rsid w:val="00C4782F"/>
    <w:rsid w:val="00C506D8"/>
    <w:rsid w:val="00C50C02"/>
    <w:rsid w:val="00C526D1"/>
    <w:rsid w:val="00C56A17"/>
    <w:rsid w:val="00C64D5B"/>
    <w:rsid w:val="00C66AFA"/>
    <w:rsid w:val="00C75983"/>
    <w:rsid w:val="00C77788"/>
    <w:rsid w:val="00C778DC"/>
    <w:rsid w:val="00C80307"/>
    <w:rsid w:val="00C81B8C"/>
    <w:rsid w:val="00C82C4A"/>
    <w:rsid w:val="00C86457"/>
    <w:rsid w:val="00C90A88"/>
    <w:rsid w:val="00C91ECA"/>
    <w:rsid w:val="00C94269"/>
    <w:rsid w:val="00C9708D"/>
    <w:rsid w:val="00C9719D"/>
    <w:rsid w:val="00CA148F"/>
    <w:rsid w:val="00CA2A56"/>
    <w:rsid w:val="00CA2A58"/>
    <w:rsid w:val="00CA57A5"/>
    <w:rsid w:val="00CA5B71"/>
    <w:rsid w:val="00CA6F97"/>
    <w:rsid w:val="00CB0065"/>
    <w:rsid w:val="00CB42CF"/>
    <w:rsid w:val="00CB547D"/>
    <w:rsid w:val="00CB5694"/>
    <w:rsid w:val="00CB5DDA"/>
    <w:rsid w:val="00CB61AF"/>
    <w:rsid w:val="00CC0FD4"/>
    <w:rsid w:val="00CC120A"/>
    <w:rsid w:val="00CC2A01"/>
    <w:rsid w:val="00CC3A79"/>
    <w:rsid w:val="00CC4BAE"/>
    <w:rsid w:val="00CC4C81"/>
    <w:rsid w:val="00CD2F9D"/>
    <w:rsid w:val="00CD4C8C"/>
    <w:rsid w:val="00CD593D"/>
    <w:rsid w:val="00CD5A48"/>
    <w:rsid w:val="00CD6986"/>
    <w:rsid w:val="00CE00C1"/>
    <w:rsid w:val="00CE13C8"/>
    <w:rsid w:val="00CE2794"/>
    <w:rsid w:val="00CE27F0"/>
    <w:rsid w:val="00CE311C"/>
    <w:rsid w:val="00CE5B1F"/>
    <w:rsid w:val="00CE61DE"/>
    <w:rsid w:val="00CE7C03"/>
    <w:rsid w:val="00CE7FD6"/>
    <w:rsid w:val="00CF0783"/>
    <w:rsid w:val="00CF0943"/>
    <w:rsid w:val="00CF160C"/>
    <w:rsid w:val="00CF5408"/>
    <w:rsid w:val="00CF56BC"/>
    <w:rsid w:val="00CF70EA"/>
    <w:rsid w:val="00CF7FA5"/>
    <w:rsid w:val="00D023F9"/>
    <w:rsid w:val="00D03A97"/>
    <w:rsid w:val="00D04D39"/>
    <w:rsid w:val="00D052F4"/>
    <w:rsid w:val="00D070E9"/>
    <w:rsid w:val="00D12D0E"/>
    <w:rsid w:val="00D132D5"/>
    <w:rsid w:val="00D1766F"/>
    <w:rsid w:val="00D208C1"/>
    <w:rsid w:val="00D21763"/>
    <w:rsid w:val="00D21DB3"/>
    <w:rsid w:val="00D240A6"/>
    <w:rsid w:val="00D24DFC"/>
    <w:rsid w:val="00D255B3"/>
    <w:rsid w:val="00D25E14"/>
    <w:rsid w:val="00D269F2"/>
    <w:rsid w:val="00D27295"/>
    <w:rsid w:val="00D308B9"/>
    <w:rsid w:val="00D32795"/>
    <w:rsid w:val="00D341ED"/>
    <w:rsid w:val="00D35EEB"/>
    <w:rsid w:val="00D35F05"/>
    <w:rsid w:val="00D37631"/>
    <w:rsid w:val="00D425C3"/>
    <w:rsid w:val="00D43B13"/>
    <w:rsid w:val="00D448ED"/>
    <w:rsid w:val="00D44DDF"/>
    <w:rsid w:val="00D47526"/>
    <w:rsid w:val="00D52501"/>
    <w:rsid w:val="00D5252F"/>
    <w:rsid w:val="00D52F09"/>
    <w:rsid w:val="00D53FF9"/>
    <w:rsid w:val="00D545E0"/>
    <w:rsid w:val="00D56952"/>
    <w:rsid w:val="00D601AA"/>
    <w:rsid w:val="00D60997"/>
    <w:rsid w:val="00D60AC7"/>
    <w:rsid w:val="00D6165C"/>
    <w:rsid w:val="00D616B6"/>
    <w:rsid w:val="00D632E1"/>
    <w:rsid w:val="00D63C18"/>
    <w:rsid w:val="00D651E9"/>
    <w:rsid w:val="00D66281"/>
    <w:rsid w:val="00D66480"/>
    <w:rsid w:val="00D666D4"/>
    <w:rsid w:val="00D67219"/>
    <w:rsid w:val="00D67220"/>
    <w:rsid w:val="00D708DC"/>
    <w:rsid w:val="00D71665"/>
    <w:rsid w:val="00D72046"/>
    <w:rsid w:val="00D72DD6"/>
    <w:rsid w:val="00D73B9A"/>
    <w:rsid w:val="00D77487"/>
    <w:rsid w:val="00D81ECD"/>
    <w:rsid w:val="00D83451"/>
    <w:rsid w:val="00D85FA7"/>
    <w:rsid w:val="00D87153"/>
    <w:rsid w:val="00D91C67"/>
    <w:rsid w:val="00D92097"/>
    <w:rsid w:val="00D939E2"/>
    <w:rsid w:val="00D93F1D"/>
    <w:rsid w:val="00D93F28"/>
    <w:rsid w:val="00D96285"/>
    <w:rsid w:val="00D96527"/>
    <w:rsid w:val="00D968A3"/>
    <w:rsid w:val="00D97F50"/>
    <w:rsid w:val="00DA0BC6"/>
    <w:rsid w:val="00DA2795"/>
    <w:rsid w:val="00DA2D45"/>
    <w:rsid w:val="00DA3530"/>
    <w:rsid w:val="00DA43C1"/>
    <w:rsid w:val="00DA49F8"/>
    <w:rsid w:val="00DA4B15"/>
    <w:rsid w:val="00DA5F34"/>
    <w:rsid w:val="00DA6725"/>
    <w:rsid w:val="00DA705D"/>
    <w:rsid w:val="00DA78AC"/>
    <w:rsid w:val="00DB25B1"/>
    <w:rsid w:val="00DB2761"/>
    <w:rsid w:val="00DB584B"/>
    <w:rsid w:val="00DB5FF6"/>
    <w:rsid w:val="00DB6D0C"/>
    <w:rsid w:val="00DB6E96"/>
    <w:rsid w:val="00DC07BA"/>
    <w:rsid w:val="00DC2429"/>
    <w:rsid w:val="00DC3826"/>
    <w:rsid w:val="00DC3D62"/>
    <w:rsid w:val="00DC60D3"/>
    <w:rsid w:val="00DC65E1"/>
    <w:rsid w:val="00DC72C1"/>
    <w:rsid w:val="00DC7726"/>
    <w:rsid w:val="00DC7A0B"/>
    <w:rsid w:val="00DD082E"/>
    <w:rsid w:val="00DD09B6"/>
    <w:rsid w:val="00DD1CC0"/>
    <w:rsid w:val="00DD2728"/>
    <w:rsid w:val="00DD29D1"/>
    <w:rsid w:val="00DD307A"/>
    <w:rsid w:val="00DD3502"/>
    <w:rsid w:val="00DD3C70"/>
    <w:rsid w:val="00DD4A38"/>
    <w:rsid w:val="00DD508B"/>
    <w:rsid w:val="00DD5DCB"/>
    <w:rsid w:val="00DD65BD"/>
    <w:rsid w:val="00DD6B2C"/>
    <w:rsid w:val="00DD6B9D"/>
    <w:rsid w:val="00DE02FC"/>
    <w:rsid w:val="00DE046E"/>
    <w:rsid w:val="00DE1426"/>
    <w:rsid w:val="00DE2870"/>
    <w:rsid w:val="00DE4328"/>
    <w:rsid w:val="00DE5229"/>
    <w:rsid w:val="00DE61B4"/>
    <w:rsid w:val="00DF0A38"/>
    <w:rsid w:val="00DF1532"/>
    <w:rsid w:val="00DF179B"/>
    <w:rsid w:val="00DF3480"/>
    <w:rsid w:val="00DF7920"/>
    <w:rsid w:val="00E02240"/>
    <w:rsid w:val="00E02A91"/>
    <w:rsid w:val="00E02C59"/>
    <w:rsid w:val="00E036AD"/>
    <w:rsid w:val="00E0390D"/>
    <w:rsid w:val="00E03E34"/>
    <w:rsid w:val="00E04679"/>
    <w:rsid w:val="00E0618F"/>
    <w:rsid w:val="00E0758B"/>
    <w:rsid w:val="00E118F9"/>
    <w:rsid w:val="00E14441"/>
    <w:rsid w:val="00E146A7"/>
    <w:rsid w:val="00E156CB"/>
    <w:rsid w:val="00E2024E"/>
    <w:rsid w:val="00E218D4"/>
    <w:rsid w:val="00E219CA"/>
    <w:rsid w:val="00E21D8A"/>
    <w:rsid w:val="00E22BEA"/>
    <w:rsid w:val="00E240C1"/>
    <w:rsid w:val="00E24D23"/>
    <w:rsid w:val="00E25241"/>
    <w:rsid w:val="00E26602"/>
    <w:rsid w:val="00E27B08"/>
    <w:rsid w:val="00E30901"/>
    <w:rsid w:val="00E31B8E"/>
    <w:rsid w:val="00E31C55"/>
    <w:rsid w:val="00E31DE5"/>
    <w:rsid w:val="00E354B3"/>
    <w:rsid w:val="00E36151"/>
    <w:rsid w:val="00E367A5"/>
    <w:rsid w:val="00E41EC1"/>
    <w:rsid w:val="00E46EE4"/>
    <w:rsid w:val="00E476E5"/>
    <w:rsid w:val="00E47FC9"/>
    <w:rsid w:val="00E548A3"/>
    <w:rsid w:val="00E54C3F"/>
    <w:rsid w:val="00E5543D"/>
    <w:rsid w:val="00E56F82"/>
    <w:rsid w:val="00E5752A"/>
    <w:rsid w:val="00E60E3D"/>
    <w:rsid w:val="00E616C7"/>
    <w:rsid w:val="00E65E2E"/>
    <w:rsid w:val="00E65F97"/>
    <w:rsid w:val="00E66188"/>
    <w:rsid w:val="00E67086"/>
    <w:rsid w:val="00E679B6"/>
    <w:rsid w:val="00E72D25"/>
    <w:rsid w:val="00E72D94"/>
    <w:rsid w:val="00E741C8"/>
    <w:rsid w:val="00E7443A"/>
    <w:rsid w:val="00E75AFE"/>
    <w:rsid w:val="00E75F4B"/>
    <w:rsid w:val="00E7654B"/>
    <w:rsid w:val="00E778BF"/>
    <w:rsid w:val="00E809FB"/>
    <w:rsid w:val="00E80CE5"/>
    <w:rsid w:val="00E80E5B"/>
    <w:rsid w:val="00E827AE"/>
    <w:rsid w:val="00E83289"/>
    <w:rsid w:val="00E86B1F"/>
    <w:rsid w:val="00E870A9"/>
    <w:rsid w:val="00E9143C"/>
    <w:rsid w:val="00E91A8B"/>
    <w:rsid w:val="00E94416"/>
    <w:rsid w:val="00E94DD4"/>
    <w:rsid w:val="00E95BDF"/>
    <w:rsid w:val="00E974B7"/>
    <w:rsid w:val="00EA156E"/>
    <w:rsid w:val="00EA2789"/>
    <w:rsid w:val="00EA4E95"/>
    <w:rsid w:val="00EA543D"/>
    <w:rsid w:val="00EA6166"/>
    <w:rsid w:val="00EA7C62"/>
    <w:rsid w:val="00EB1385"/>
    <w:rsid w:val="00EB27C9"/>
    <w:rsid w:val="00EB2868"/>
    <w:rsid w:val="00EB29BA"/>
    <w:rsid w:val="00EB4B70"/>
    <w:rsid w:val="00EB61D2"/>
    <w:rsid w:val="00EC08EB"/>
    <w:rsid w:val="00EC1949"/>
    <w:rsid w:val="00EC1DEF"/>
    <w:rsid w:val="00EC305E"/>
    <w:rsid w:val="00EC377B"/>
    <w:rsid w:val="00EC51A3"/>
    <w:rsid w:val="00EC5220"/>
    <w:rsid w:val="00EC57D3"/>
    <w:rsid w:val="00EC5DBD"/>
    <w:rsid w:val="00EC5DE7"/>
    <w:rsid w:val="00ED2B0D"/>
    <w:rsid w:val="00ED2C9B"/>
    <w:rsid w:val="00ED3DE6"/>
    <w:rsid w:val="00ED67D1"/>
    <w:rsid w:val="00ED719B"/>
    <w:rsid w:val="00EE1EF4"/>
    <w:rsid w:val="00EE2746"/>
    <w:rsid w:val="00EE2B60"/>
    <w:rsid w:val="00EE4011"/>
    <w:rsid w:val="00EE51EC"/>
    <w:rsid w:val="00EE54DA"/>
    <w:rsid w:val="00EE6D50"/>
    <w:rsid w:val="00EE7927"/>
    <w:rsid w:val="00EF23C8"/>
    <w:rsid w:val="00EF260B"/>
    <w:rsid w:val="00EF28FD"/>
    <w:rsid w:val="00EF355C"/>
    <w:rsid w:val="00EF3882"/>
    <w:rsid w:val="00EF3A4B"/>
    <w:rsid w:val="00EF4C37"/>
    <w:rsid w:val="00EF7EA0"/>
    <w:rsid w:val="00F013A8"/>
    <w:rsid w:val="00F0231F"/>
    <w:rsid w:val="00F02964"/>
    <w:rsid w:val="00F03469"/>
    <w:rsid w:val="00F03485"/>
    <w:rsid w:val="00F057BF"/>
    <w:rsid w:val="00F06617"/>
    <w:rsid w:val="00F10D3A"/>
    <w:rsid w:val="00F11762"/>
    <w:rsid w:val="00F11795"/>
    <w:rsid w:val="00F13818"/>
    <w:rsid w:val="00F164F2"/>
    <w:rsid w:val="00F168D3"/>
    <w:rsid w:val="00F21F06"/>
    <w:rsid w:val="00F24AA6"/>
    <w:rsid w:val="00F25BE7"/>
    <w:rsid w:val="00F25D5F"/>
    <w:rsid w:val="00F2664F"/>
    <w:rsid w:val="00F26B1F"/>
    <w:rsid w:val="00F26E7D"/>
    <w:rsid w:val="00F26EB5"/>
    <w:rsid w:val="00F26FA1"/>
    <w:rsid w:val="00F30868"/>
    <w:rsid w:val="00F31DF5"/>
    <w:rsid w:val="00F3258C"/>
    <w:rsid w:val="00F333BE"/>
    <w:rsid w:val="00F33476"/>
    <w:rsid w:val="00F369EB"/>
    <w:rsid w:val="00F36D3E"/>
    <w:rsid w:val="00F40447"/>
    <w:rsid w:val="00F4117B"/>
    <w:rsid w:val="00F45E54"/>
    <w:rsid w:val="00F46464"/>
    <w:rsid w:val="00F506E9"/>
    <w:rsid w:val="00F53CDA"/>
    <w:rsid w:val="00F56919"/>
    <w:rsid w:val="00F60AE5"/>
    <w:rsid w:val="00F64974"/>
    <w:rsid w:val="00F64E1F"/>
    <w:rsid w:val="00F654F7"/>
    <w:rsid w:val="00F65E1A"/>
    <w:rsid w:val="00F65E84"/>
    <w:rsid w:val="00F65F4F"/>
    <w:rsid w:val="00F66067"/>
    <w:rsid w:val="00F66334"/>
    <w:rsid w:val="00F66D86"/>
    <w:rsid w:val="00F6771E"/>
    <w:rsid w:val="00F71AB7"/>
    <w:rsid w:val="00F72BC0"/>
    <w:rsid w:val="00F73187"/>
    <w:rsid w:val="00F74086"/>
    <w:rsid w:val="00F741E4"/>
    <w:rsid w:val="00F74284"/>
    <w:rsid w:val="00F74550"/>
    <w:rsid w:val="00F75CB7"/>
    <w:rsid w:val="00F764DC"/>
    <w:rsid w:val="00F7792C"/>
    <w:rsid w:val="00F81C28"/>
    <w:rsid w:val="00F826D1"/>
    <w:rsid w:val="00F82E93"/>
    <w:rsid w:val="00F83029"/>
    <w:rsid w:val="00F83FD9"/>
    <w:rsid w:val="00F84F72"/>
    <w:rsid w:val="00F85DB8"/>
    <w:rsid w:val="00F878A3"/>
    <w:rsid w:val="00F90B46"/>
    <w:rsid w:val="00F90D9F"/>
    <w:rsid w:val="00F938A4"/>
    <w:rsid w:val="00F93E5B"/>
    <w:rsid w:val="00F942E1"/>
    <w:rsid w:val="00F94578"/>
    <w:rsid w:val="00F963E4"/>
    <w:rsid w:val="00F973B6"/>
    <w:rsid w:val="00F9768D"/>
    <w:rsid w:val="00F97C49"/>
    <w:rsid w:val="00FA069B"/>
    <w:rsid w:val="00FA0AD1"/>
    <w:rsid w:val="00FA0DBF"/>
    <w:rsid w:val="00FA159A"/>
    <w:rsid w:val="00FA1A4F"/>
    <w:rsid w:val="00FA3F09"/>
    <w:rsid w:val="00FB2365"/>
    <w:rsid w:val="00FB669E"/>
    <w:rsid w:val="00FC0E49"/>
    <w:rsid w:val="00FC29DA"/>
    <w:rsid w:val="00FC4126"/>
    <w:rsid w:val="00FD03E8"/>
    <w:rsid w:val="00FD0CEF"/>
    <w:rsid w:val="00FD4E66"/>
    <w:rsid w:val="00FD53DB"/>
    <w:rsid w:val="00FD6493"/>
    <w:rsid w:val="00FD6E90"/>
    <w:rsid w:val="00FD7C61"/>
    <w:rsid w:val="00FE0AF5"/>
    <w:rsid w:val="00FE201E"/>
    <w:rsid w:val="00FE3C39"/>
    <w:rsid w:val="00FE3DD5"/>
    <w:rsid w:val="00FE4DC9"/>
    <w:rsid w:val="00FE5353"/>
    <w:rsid w:val="00FE78D0"/>
    <w:rsid w:val="00FF13C8"/>
    <w:rsid w:val="00FF48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6831479"/>
  <w15:docId w15:val="{0B9D1AD6-0755-4AC2-BE3F-9AC7130B9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D5B"/>
    <w:rPr>
      <w:sz w:val="24"/>
      <w:szCs w:val="24"/>
      <w:lang w:eastAsia="en-US"/>
    </w:rPr>
  </w:style>
  <w:style w:type="paragraph" w:styleId="Heading1">
    <w:name w:val="heading 1"/>
    <w:basedOn w:val="Normal"/>
    <w:next w:val="Normal"/>
    <w:qFormat/>
    <w:rsid w:val="00A569D9"/>
    <w:pPr>
      <w:keepNext/>
      <w:numPr>
        <w:numId w:val="3"/>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A569D9"/>
    <w:pPr>
      <w:keepNext/>
      <w:numPr>
        <w:ilvl w:val="1"/>
        <w:numId w:val="3"/>
      </w:numPr>
      <w:spacing w:before="240" w:after="60"/>
      <w:outlineLvl w:val="1"/>
    </w:pPr>
    <w:rPr>
      <w:rFonts w:ascii="Arial" w:hAnsi="Arial" w:cs="Arial"/>
      <w:b/>
      <w:bCs/>
      <w:i/>
      <w:iCs/>
      <w:sz w:val="28"/>
      <w:szCs w:val="28"/>
    </w:rPr>
  </w:style>
  <w:style w:type="paragraph" w:styleId="Heading3">
    <w:name w:val="heading 3"/>
    <w:aliases w:val="Standard Text"/>
    <w:basedOn w:val="Normal"/>
    <w:next w:val="Normal"/>
    <w:qFormat/>
    <w:rsid w:val="00761D3E"/>
    <w:pPr>
      <w:keepNext/>
      <w:numPr>
        <w:ilvl w:val="2"/>
        <w:numId w:val="3"/>
      </w:numPr>
      <w:tabs>
        <w:tab w:val="left" w:pos="1440"/>
        <w:tab w:val="left" w:pos="2160"/>
        <w:tab w:val="left" w:pos="2880"/>
        <w:tab w:val="left" w:pos="4680"/>
      </w:tabs>
      <w:jc w:val="both"/>
      <w:outlineLvl w:val="2"/>
    </w:pPr>
    <w:rPr>
      <w:b/>
      <w:szCs w:val="20"/>
      <w:lang w:val="en-GB"/>
    </w:rPr>
  </w:style>
  <w:style w:type="paragraph" w:styleId="Heading4">
    <w:name w:val="heading 4"/>
    <w:basedOn w:val="Normal"/>
    <w:next w:val="Normal"/>
    <w:qFormat/>
    <w:rsid w:val="00BC12DD"/>
    <w:pPr>
      <w:keepNext/>
      <w:numPr>
        <w:ilvl w:val="3"/>
        <w:numId w:val="3"/>
      </w:numPr>
      <w:spacing w:before="240" w:after="60"/>
      <w:outlineLvl w:val="3"/>
    </w:pPr>
    <w:rPr>
      <w:b/>
      <w:bCs/>
      <w:sz w:val="28"/>
      <w:szCs w:val="28"/>
    </w:rPr>
  </w:style>
  <w:style w:type="paragraph" w:styleId="Heading5">
    <w:name w:val="heading 5"/>
    <w:basedOn w:val="Normal"/>
    <w:next w:val="Normal"/>
    <w:qFormat/>
    <w:rsid w:val="004F6BDB"/>
    <w:pPr>
      <w:spacing w:before="240" w:after="60"/>
      <w:outlineLvl w:val="4"/>
    </w:pPr>
    <w:rPr>
      <w:b/>
      <w:bCs/>
      <w:i/>
      <w:iCs/>
      <w:sz w:val="26"/>
      <w:szCs w:val="26"/>
    </w:rPr>
  </w:style>
  <w:style w:type="paragraph" w:styleId="Heading6">
    <w:name w:val="heading 6"/>
    <w:basedOn w:val="Normal"/>
    <w:next w:val="Normal"/>
    <w:qFormat/>
    <w:rsid w:val="00E827AE"/>
    <w:pPr>
      <w:numPr>
        <w:ilvl w:val="5"/>
        <w:numId w:val="3"/>
      </w:numPr>
      <w:spacing w:before="240" w:after="60"/>
      <w:outlineLvl w:val="5"/>
    </w:pPr>
    <w:rPr>
      <w:b/>
      <w:bCs/>
      <w:sz w:val="22"/>
      <w:szCs w:val="22"/>
    </w:rPr>
  </w:style>
  <w:style w:type="paragraph" w:styleId="Heading9">
    <w:name w:val="heading 9"/>
    <w:basedOn w:val="Normal"/>
    <w:next w:val="Normal"/>
    <w:qFormat/>
    <w:rsid w:val="009A0EE9"/>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basedOn w:val="TOC1"/>
    <w:next w:val="Normal"/>
    <w:rsid w:val="0038142B"/>
    <w:pPr>
      <w:tabs>
        <w:tab w:val="right" w:leader="dot" w:pos="9394"/>
      </w:tabs>
      <w:spacing w:before="120" w:after="120"/>
      <w:ind w:firstLine="426"/>
    </w:pPr>
    <w:rPr>
      <w:b/>
      <w:bCs/>
      <w:caps w:val="0"/>
      <w:szCs w:val="20"/>
    </w:rPr>
  </w:style>
  <w:style w:type="paragraph" w:styleId="TOC1">
    <w:name w:val="toc 1"/>
    <w:basedOn w:val="Normal"/>
    <w:next w:val="Normal"/>
    <w:autoRedefine/>
    <w:uiPriority w:val="39"/>
    <w:rsid w:val="002A02FB"/>
    <w:pPr>
      <w:tabs>
        <w:tab w:val="left" w:pos="840"/>
        <w:tab w:val="right" w:leader="dot" w:pos="9757"/>
      </w:tabs>
      <w:spacing w:before="240"/>
      <w:ind w:left="840" w:right="633" w:hanging="840"/>
    </w:pPr>
    <w:rPr>
      <w:rFonts w:ascii="Arial" w:hAnsi="Arial" w:cs="Arial"/>
      <w:caps/>
      <w:noProof/>
      <w:szCs w:val="28"/>
    </w:rPr>
  </w:style>
  <w:style w:type="paragraph" w:customStyle="1" w:styleId="Style6">
    <w:name w:val="Style6"/>
    <w:basedOn w:val="Normal"/>
    <w:next w:val="Normal"/>
    <w:autoRedefine/>
    <w:rsid w:val="0038142B"/>
    <w:pPr>
      <w:tabs>
        <w:tab w:val="right" w:leader="dot" w:pos="9394"/>
      </w:tabs>
      <w:spacing w:before="120" w:after="120"/>
      <w:ind w:firstLine="426"/>
    </w:pPr>
    <w:rPr>
      <w:bCs/>
      <w:caps/>
      <w:noProof/>
      <w:sz w:val="18"/>
      <w:szCs w:val="20"/>
    </w:rPr>
  </w:style>
  <w:style w:type="paragraph" w:styleId="Header">
    <w:name w:val="header"/>
    <w:basedOn w:val="Normal"/>
    <w:link w:val="HeaderChar"/>
    <w:uiPriority w:val="99"/>
    <w:rsid w:val="00672D72"/>
    <w:pPr>
      <w:tabs>
        <w:tab w:val="center" w:pos="4320"/>
        <w:tab w:val="right" w:pos="8640"/>
      </w:tabs>
    </w:pPr>
  </w:style>
  <w:style w:type="paragraph" w:styleId="Footer">
    <w:name w:val="footer"/>
    <w:basedOn w:val="Normal"/>
    <w:link w:val="FooterChar"/>
    <w:uiPriority w:val="99"/>
    <w:rsid w:val="00672D72"/>
    <w:pPr>
      <w:tabs>
        <w:tab w:val="center" w:pos="4320"/>
        <w:tab w:val="right" w:pos="8640"/>
      </w:tabs>
    </w:pPr>
  </w:style>
  <w:style w:type="paragraph" w:styleId="List2">
    <w:name w:val="List 2"/>
    <w:basedOn w:val="Normal"/>
    <w:rsid w:val="00761D3E"/>
    <w:pPr>
      <w:numPr>
        <w:numId w:val="1"/>
      </w:numPr>
      <w:tabs>
        <w:tab w:val="num" w:pos="2160"/>
      </w:tabs>
      <w:ind w:left="2160" w:hanging="720"/>
      <w:jc w:val="both"/>
    </w:pPr>
  </w:style>
  <w:style w:type="paragraph" w:styleId="BodyText3">
    <w:name w:val="Body Text 3"/>
    <w:basedOn w:val="Normal"/>
    <w:rsid w:val="00761D3E"/>
    <w:pPr>
      <w:tabs>
        <w:tab w:val="left" w:pos="720"/>
        <w:tab w:val="left" w:pos="1440"/>
        <w:tab w:val="left" w:pos="2160"/>
        <w:tab w:val="left" w:pos="2880"/>
        <w:tab w:val="left" w:pos="3600"/>
        <w:tab w:val="left" w:pos="4680"/>
      </w:tabs>
      <w:spacing w:before="120" w:after="120"/>
      <w:ind w:left="1440"/>
      <w:jc w:val="both"/>
    </w:pPr>
  </w:style>
  <w:style w:type="paragraph" w:customStyle="1" w:styleId="StyleHeading1">
    <w:name w:val="Style Heading 1"/>
    <w:basedOn w:val="Normal"/>
    <w:rsid w:val="00A569D9"/>
    <w:pPr>
      <w:tabs>
        <w:tab w:val="left" w:pos="960"/>
      </w:tabs>
      <w:jc w:val="both"/>
    </w:pPr>
    <w:rPr>
      <w:rFonts w:ascii="Arial" w:hAnsi="Arial" w:cs="Arial"/>
      <w:b/>
    </w:rPr>
  </w:style>
  <w:style w:type="paragraph" w:customStyle="1" w:styleId="StyleHeading2">
    <w:name w:val="Style Heading 2"/>
    <w:basedOn w:val="Normal"/>
    <w:link w:val="StyleHeading2Char"/>
    <w:rsid w:val="00950D3D"/>
    <w:pPr>
      <w:tabs>
        <w:tab w:val="left" w:pos="840"/>
      </w:tabs>
      <w:jc w:val="both"/>
    </w:pPr>
    <w:rPr>
      <w:rFonts w:ascii="Arial" w:hAnsi="Arial" w:cs="Arial"/>
      <w:b/>
    </w:rPr>
  </w:style>
  <w:style w:type="paragraph" w:styleId="TOC3">
    <w:name w:val="toc 3"/>
    <w:basedOn w:val="Normal"/>
    <w:next w:val="Normal"/>
    <w:autoRedefine/>
    <w:semiHidden/>
    <w:rsid w:val="005E4D4B"/>
    <w:pPr>
      <w:tabs>
        <w:tab w:val="right" w:leader="dot" w:pos="9960"/>
      </w:tabs>
      <w:spacing w:before="40" w:after="40"/>
      <w:ind w:left="24"/>
    </w:pPr>
    <w:rPr>
      <w:rFonts w:ascii="Arial" w:hAnsi="Arial"/>
      <w:noProof/>
    </w:rPr>
  </w:style>
  <w:style w:type="character" w:styleId="Hyperlink">
    <w:name w:val="Hyperlink"/>
    <w:uiPriority w:val="99"/>
    <w:rsid w:val="00A569D9"/>
    <w:rPr>
      <w:color w:val="0000FF"/>
      <w:u w:val="single"/>
    </w:rPr>
  </w:style>
  <w:style w:type="paragraph" w:customStyle="1" w:styleId="ClearFormatt">
    <w:name w:val="Clear Formatt"/>
    <w:basedOn w:val="Normal"/>
    <w:link w:val="ClearFormattChar"/>
    <w:rsid w:val="00A569D9"/>
    <w:pPr>
      <w:tabs>
        <w:tab w:val="left" w:pos="-2400"/>
        <w:tab w:val="left" w:pos="-2280"/>
      </w:tabs>
      <w:ind w:left="1680" w:hanging="840"/>
    </w:pPr>
    <w:rPr>
      <w:rFonts w:ascii="Arial" w:hAnsi="Arial" w:cs="Arial"/>
      <w:b/>
      <w:sz w:val="22"/>
      <w:szCs w:val="22"/>
    </w:rPr>
  </w:style>
  <w:style w:type="paragraph" w:styleId="BodyText2">
    <w:name w:val="Body Text 2"/>
    <w:basedOn w:val="Normal"/>
    <w:rsid w:val="003139B8"/>
    <w:pPr>
      <w:spacing w:after="120" w:line="480" w:lineRule="auto"/>
    </w:pPr>
  </w:style>
  <w:style w:type="paragraph" w:styleId="BodyText">
    <w:name w:val="Body Text"/>
    <w:basedOn w:val="Normal"/>
    <w:rsid w:val="00336D3C"/>
    <w:pPr>
      <w:spacing w:after="120"/>
    </w:pPr>
  </w:style>
  <w:style w:type="table" w:styleId="TableGrid">
    <w:name w:val="Table Grid"/>
    <w:basedOn w:val="TableNormal"/>
    <w:rsid w:val="00CF1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D03A97"/>
    <w:pPr>
      <w:spacing w:after="120" w:line="480" w:lineRule="auto"/>
      <w:ind w:left="283"/>
    </w:pPr>
  </w:style>
  <w:style w:type="paragraph" w:customStyle="1" w:styleId="Style2">
    <w:name w:val="Style2"/>
    <w:basedOn w:val="Normal"/>
    <w:rsid w:val="00185D3B"/>
    <w:pPr>
      <w:numPr>
        <w:numId w:val="2"/>
      </w:numPr>
    </w:pPr>
  </w:style>
  <w:style w:type="paragraph" w:customStyle="1" w:styleId="FieldText2">
    <w:name w:val="Field Text 2"/>
    <w:basedOn w:val="FieldText"/>
    <w:rsid w:val="008776F5"/>
    <w:pPr>
      <w:spacing w:after="120"/>
    </w:pPr>
  </w:style>
  <w:style w:type="paragraph" w:customStyle="1" w:styleId="FieldText">
    <w:name w:val="Field Text"/>
    <w:basedOn w:val="Normal"/>
    <w:link w:val="FieldTextChar"/>
    <w:rsid w:val="008776F5"/>
    <w:rPr>
      <w:rFonts w:ascii="Tahoma" w:hAnsi="Tahoma"/>
      <w:b/>
      <w:sz w:val="18"/>
      <w:szCs w:val="20"/>
      <w:lang w:val="en-US"/>
    </w:rPr>
  </w:style>
  <w:style w:type="character" w:customStyle="1" w:styleId="FieldTextChar">
    <w:name w:val="Field Text Char"/>
    <w:link w:val="FieldText"/>
    <w:rsid w:val="008776F5"/>
    <w:rPr>
      <w:rFonts w:ascii="Tahoma" w:hAnsi="Tahoma"/>
      <w:b/>
      <w:sz w:val="18"/>
      <w:lang w:val="en-US" w:eastAsia="en-US" w:bidi="ar-SA"/>
    </w:rPr>
  </w:style>
  <w:style w:type="paragraph" w:customStyle="1" w:styleId="Headings">
    <w:name w:val="Headings"/>
    <w:basedOn w:val="BodyText"/>
    <w:link w:val="HeadingsChar"/>
    <w:rsid w:val="008776F5"/>
    <w:pPr>
      <w:spacing w:after="40"/>
    </w:pPr>
    <w:rPr>
      <w:rFonts w:ascii="Tahoma" w:hAnsi="Tahoma"/>
      <w:b/>
      <w:sz w:val="20"/>
      <w:szCs w:val="20"/>
      <w:lang w:val="en-US"/>
    </w:rPr>
  </w:style>
  <w:style w:type="character" w:customStyle="1" w:styleId="HeadingsChar">
    <w:name w:val="Headings Char"/>
    <w:link w:val="Headings"/>
    <w:rsid w:val="008776F5"/>
    <w:rPr>
      <w:rFonts w:ascii="Tahoma" w:hAnsi="Tahoma"/>
      <w:b/>
      <w:lang w:val="en-US" w:eastAsia="en-US" w:bidi="ar-SA"/>
    </w:rPr>
  </w:style>
  <w:style w:type="paragraph" w:customStyle="1" w:styleId="StyleFieldTextNotBold">
    <w:name w:val="Style Field Text + Not Bold"/>
    <w:basedOn w:val="FieldText"/>
    <w:link w:val="StyleFieldTextNotBoldChar"/>
    <w:rsid w:val="008776F5"/>
    <w:pPr>
      <w:jc w:val="right"/>
    </w:pPr>
    <w:rPr>
      <w:b w:val="0"/>
    </w:rPr>
  </w:style>
  <w:style w:type="character" w:customStyle="1" w:styleId="StyleFieldTextNotBoldChar">
    <w:name w:val="Style Field Text + Not Bold Char"/>
    <w:link w:val="StyleFieldTextNotBold"/>
    <w:rsid w:val="008776F5"/>
    <w:rPr>
      <w:rFonts w:ascii="Tahoma" w:hAnsi="Tahoma"/>
      <w:b/>
      <w:sz w:val="18"/>
      <w:lang w:val="en-US" w:eastAsia="en-US" w:bidi="ar-SA"/>
    </w:rPr>
  </w:style>
  <w:style w:type="paragraph" w:customStyle="1" w:styleId="Style10ptLeft075Right005">
    <w:name w:val="Style 10 pt Left:  0.75&quot; Right:  0.05&quot;"/>
    <w:basedOn w:val="Normal"/>
    <w:link w:val="Style10ptLeft075Right005Char"/>
    <w:rsid w:val="008776F5"/>
    <w:pPr>
      <w:ind w:left="1080" w:right="72"/>
    </w:pPr>
    <w:rPr>
      <w:rFonts w:ascii="Tahoma" w:hAnsi="Tahoma"/>
      <w:sz w:val="20"/>
      <w:szCs w:val="20"/>
      <w:lang w:val="en-US"/>
    </w:rPr>
  </w:style>
  <w:style w:type="character" w:customStyle="1" w:styleId="Style10ptLeft075Right005Char">
    <w:name w:val="Style 10 pt Left:  0.75&quot; Right:  0.05&quot; Char"/>
    <w:link w:val="Style10ptLeft075Right005"/>
    <w:rsid w:val="008776F5"/>
    <w:rPr>
      <w:rFonts w:ascii="Tahoma" w:hAnsi="Tahoma"/>
      <w:lang w:val="en-US" w:eastAsia="en-US" w:bidi="ar-SA"/>
    </w:rPr>
  </w:style>
  <w:style w:type="character" w:styleId="PageNumber">
    <w:name w:val="page number"/>
    <w:basedOn w:val="DefaultParagraphFont"/>
    <w:rsid w:val="00257742"/>
  </w:style>
  <w:style w:type="paragraph" w:styleId="BodyTextIndent">
    <w:name w:val="Body Text Indent"/>
    <w:basedOn w:val="Normal"/>
    <w:rsid w:val="0084444B"/>
    <w:pPr>
      <w:spacing w:after="120"/>
      <w:ind w:left="283"/>
    </w:pPr>
  </w:style>
  <w:style w:type="paragraph" w:styleId="TOC2">
    <w:name w:val="toc 2"/>
    <w:basedOn w:val="Normal"/>
    <w:next w:val="Normal"/>
    <w:autoRedefine/>
    <w:semiHidden/>
    <w:rsid w:val="00561047"/>
    <w:pPr>
      <w:tabs>
        <w:tab w:val="left" w:pos="1680"/>
        <w:tab w:val="right" w:leader="dot" w:pos="10319"/>
      </w:tabs>
      <w:ind w:left="960" w:hanging="2"/>
    </w:pPr>
    <w:rPr>
      <w:rFonts w:ascii="Arial" w:hAnsi="Arial" w:cs="Arial"/>
      <w:noProof/>
    </w:rPr>
  </w:style>
  <w:style w:type="paragraph" w:styleId="TOC4">
    <w:name w:val="toc 4"/>
    <w:basedOn w:val="Normal"/>
    <w:next w:val="Normal"/>
    <w:autoRedefine/>
    <w:semiHidden/>
    <w:rsid w:val="00006C33"/>
    <w:pPr>
      <w:ind w:left="720"/>
    </w:pPr>
    <w:rPr>
      <w:lang w:val="en-US"/>
    </w:rPr>
  </w:style>
  <w:style w:type="paragraph" w:styleId="TOC5">
    <w:name w:val="toc 5"/>
    <w:basedOn w:val="Normal"/>
    <w:next w:val="Normal"/>
    <w:autoRedefine/>
    <w:semiHidden/>
    <w:rsid w:val="00006C33"/>
    <w:pPr>
      <w:ind w:left="960"/>
    </w:pPr>
    <w:rPr>
      <w:lang w:val="en-US"/>
    </w:rPr>
  </w:style>
  <w:style w:type="paragraph" w:styleId="TOC6">
    <w:name w:val="toc 6"/>
    <w:basedOn w:val="Normal"/>
    <w:next w:val="Normal"/>
    <w:autoRedefine/>
    <w:semiHidden/>
    <w:rsid w:val="00006C33"/>
    <w:pPr>
      <w:ind w:left="1200"/>
    </w:pPr>
    <w:rPr>
      <w:lang w:val="en-US"/>
    </w:rPr>
  </w:style>
  <w:style w:type="paragraph" w:styleId="TOC7">
    <w:name w:val="toc 7"/>
    <w:basedOn w:val="Normal"/>
    <w:next w:val="Normal"/>
    <w:autoRedefine/>
    <w:semiHidden/>
    <w:rsid w:val="00006C33"/>
    <w:pPr>
      <w:ind w:left="1440"/>
    </w:pPr>
    <w:rPr>
      <w:lang w:val="en-US"/>
    </w:rPr>
  </w:style>
  <w:style w:type="paragraph" w:styleId="TOC8">
    <w:name w:val="toc 8"/>
    <w:basedOn w:val="Normal"/>
    <w:next w:val="Normal"/>
    <w:autoRedefine/>
    <w:semiHidden/>
    <w:rsid w:val="00006C33"/>
    <w:pPr>
      <w:ind w:left="1680"/>
    </w:pPr>
    <w:rPr>
      <w:lang w:val="en-US"/>
    </w:rPr>
  </w:style>
  <w:style w:type="paragraph" w:styleId="TOC9">
    <w:name w:val="toc 9"/>
    <w:basedOn w:val="Normal"/>
    <w:next w:val="Normal"/>
    <w:autoRedefine/>
    <w:semiHidden/>
    <w:rsid w:val="00006C33"/>
    <w:pPr>
      <w:ind w:left="1920"/>
    </w:pPr>
    <w:rPr>
      <w:lang w:val="en-US"/>
    </w:rPr>
  </w:style>
  <w:style w:type="character" w:customStyle="1" w:styleId="ClearFormattChar">
    <w:name w:val="Clear Formatt Char"/>
    <w:link w:val="ClearFormatt"/>
    <w:rsid w:val="00006C33"/>
    <w:rPr>
      <w:rFonts w:ascii="Arial" w:hAnsi="Arial" w:cs="Arial"/>
      <w:b/>
      <w:sz w:val="22"/>
      <w:szCs w:val="22"/>
      <w:lang w:val="en-AU" w:eastAsia="en-US" w:bidi="ar-SA"/>
    </w:rPr>
  </w:style>
  <w:style w:type="character" w:customStyle="1" w:styleId="StyleHeading2Char">
    <w:name w:val="Style Heading 2 Char"/>
    <w:link w:val="StyleHeading2"/>
    <w:rsid w:val="00950D3D"/>
    <w:rPr>
      <w:rFonts w:ascii="Arial" w:hAnsi="Arial" w:cs="Arial"/>
      <w:b/>
      <w:sz w:val="24"/>
      <w:szCs w:val="24"/>
      <w:lang w:val="en-AU" w:eastAsia="en-US" w:bidi="ar-SA"/>
    </w:rPr>
  </w:style>
  <w:style w:type="paragraph" w:styleId="NormalWeb">
    <w:name w:val="Normal (Web)"/>
    <w:basedOn w:val="Normal"/>
    <w:link w:val="NormalWebChar"/>
    <w:rsid w:val="00DD65BD"/>
  </w:style>
  <w:style w:type="character" w:customStyle="1" w:styleId="NormalWebChar">
    <w:name w:val="Normal (Web) Char"/>
    <w:link w:val="NormalWeb"/>
    <w:rsid w:val="00DD65BD"/>
    <w:rPr>
      <w:sz w:val="24"/>
      <w:szCs w:val="24"/>
      <w:lang w:val="en-AU" w:eastAsia="en-US" w:bidi="ar-SA"/>
    </w:rPr>
  </w:style>
  <w:style w:type="paragraph" w:customStyle="1" w:styleId="PolicyStyle1">
    <w:name w:val="Policy Style 1"/>
    <w:basedOn w:val="StyleHeading2"/>
    <w:link w:val="PolicyStyle1Char"/>
    <w:rsid w:val="000B2261"/>
    <w:pPr>
      <w:jc w:val="left"/>
    </w:pPr>
    <w:rPr>
      <w:caps/>
      <w:sz w:val="30"/>
      <w:szCs w:val="30"/>
    </w:rPr>
  </w:style>
  <w:style w:type="character" w:customStyle="1" w:styleId="PolicyStyle1Char">
    <w:name w:val="Policy Style 1 Char"/>
    <w:link w:val="PolicyStyle1"/>
    <w:rsid w:val="000B2261"/>
    <w:rPr>
      <w:rFonts w:ascii="Arial" w:hAnsi="Arial" w:cs="Arial"/>
      <w:b/>
      <w:caps/>
      <w:sz w:val="30"/>
      <w:szCs w:val="30"/>
      <w:lang w:val="en-AU" w:eastAsia="en-US" w:bidi="ar-SA"/>
    </w:rPr>
  </w:style>
  <w:style w:type="paragraph" w:customStyle="1" w:styleId="StyleStyleHeading2Left">
    <w:name w:val="Style Style Heading 2 + Left"/>
    <w:basedOn w:val="StyleHeading2"/>
    <w:rsid w:val="00D67219"/>
    <w:pPr>
      <w:jc w:val="left"/>
    </w:pPr>
    <w:rPr>
      <w:rFonts w:cs="Times New Roman"/>
      <w:bCs/>
    </w:rPr>
  </w:style>
  <w:style w:type="numbering" w:styleId="111111">
    <w:name w:val="Outline List 2"/>
    <w:aliases w:val="1.1"/>
    <w:basedOn w:val="NoList"/>
    <w:rsid w:val="000D75D9"/>
    <w:pPr>
      <w:numPr>
        <w:numId w:val="4"/>
      </w:numPr>
    </w:pPr>
  </w:style>
  <w:style w:type="paragraph" w:styleId="Index1">
    <w:name w:val="index 1"/>
    <w:basedOn w:val="Normal"/>
    <w:next w:val="Normal"/>
    <w:autoRedefine/>
    <w:semiHidden/>
    <w:rsid w:val="000B2261"/>
    <w:pPr>
      <w:ind w:left="240" w:hanging="240"/>
    </w:pPr>
  </w:style>
  <w:style w:type="paragraph" w:styleId="BalloonText">
    <w:name w:val="Balloon Text"/>
    <w:basedOn w:val="Normal"/>
    <w:semiHidden/>
    <w:rsid w:val="00116F1C"/>
    <w:rPr>
      <w:rFonts w:ascii="Tahoma" w:hAnsi="Tahoma" w:cs="Tahoma"/>
      <w:sz w:val="16"/>
      <w:szCs w:val="16"/>
    </w:rPr>
  </w:style>
  <w:style w:type="paragraph" w:customStyle="1" w:styleId="houldShould">
    <w:name w:val="houldShould"/>
    <w:basedOn w:val="Normal"/>
    <w:rsid w:val="004F6BDB"/>
    <w:pPr>
      <w:jc w:val="both"/>
    </w:pPr>
    <w:rPr>
      <w:b/>
      <w:szCs w:val="20"/>
      <w:u w:val="single"/>
    </w:rPr>
  </w:style>
  <w:style w:type="paragraph" w:styleId="ListParagraph">
    <w:name w:val="List Paragraph"/>
    <w:basedOn w:val="Normal"/>
    <w:qFormat/>
    <w:rsid w:val="003A04CA"/>
    <w:pPr>
      <w:ind w:left="720"/>
    </w:pPr>
  </w:style>
  <w:style w:type="character" w:styleId="Strong">
    <w:name w:val="Strong"/>
    <w:qFormat/>
    <w:rsid w:val="006D7564"/>
    <w:rPr>
      <w:b/>
      <w:bCs/>
    </w:rPr>
  </w:style>
  <w:style w:type="paragraph" w:customStyle="1" w:styleId="yMiscellaneousBody">
    <w:name w:val="yMiscellaneous Body"/>
    <w:basedOn w:val="Normal"/>
    <w:rsid w:val="003C409A"/>
    <w:pPr>
      <w:spacing w:before="160"/>
    </w:pPr>
    <w:rPr>
      <w:sz w:val="22"/>
      <w:szCs w:val="20"/>
    </w:rPr>
  </w:style>
  <w:style w:type="paragraph" w:customStyle="1" w:styleId="Default">
    <w:name w:val="Default"/>
    <w:rsid w:val="00CF0943"/>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D81ECD"/>
    <w:rPr>
      <w:sz w:val="24"/>
      <w:szCs w:val="24"/>
      <w:lang w:eastAsia="en-US"/>
    </w:rPr>
  </w:style>
  <w:style w:type="character" w:customStyle="1" w:styleId="HeaderChar">
    <w:name w:val="Header Char"/>
    <w:link w:val="Header"/>
    <w:uiPriority w:val="99"/>
    <w:rsid w:val="00D81EC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andaragan.wa.gov.au" TargetMode="External"/><Relationship Id="rId4" Type="http://schemas.openxmlformats.org/officeDocument/2006/relationships/settings" Target="settings.xml"/><Relationship Id="rId9" Type="http://schemas.openxmlformats.org/officeDocument/2006/relationships/hyperlink" Target="http://www.dfes.wa.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72EB9-C85B-4A08-A165-EFF9182D0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3369</Words>
  <Characters>19207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SHIRE OF DANDARAGAN</vt:lpstr>
    </vt:vector>
  </TitlesOfParts>
  <Company/>
  <LinksUpToDate>false</LinksUpToDate>
  <CharactersWithSpaces>22531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SHIRE OF DANDARAGAN</dc:title>
  <dc:creator>Rory Mackay</dc:creator>
  <cp:lastModifiedBy>Executive Secretary</cp:lastModifiedBy>
  <cp:revision>2</cp:revision>
  <cp:lastPrinted>2018-01-25T01:55:00Z</cp:lastPrinted>
  <dcterms:created xsi:type="dcterms:W3CDTF">2018-05-25T06:44:00Z</dcterms:created>
  <dcterms:modified xsi:type="dcterms:W3CDTF">2018-05-25T06:44:00Z</dcterms:modified>
</cp:coreProperties>
</file>